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F3" w:rsidRPr="00D571F7" w:rsidRDefault="00D07242" w:rsidP="00EE6409">
      <w:pPr>
        <w:tabs>
          <w:tab w:val="left" w:pos="426"/>
        </w:tabs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Law of Georgia</w:t>
      </w:r>
    </w:p>
    <w:p w:rsidR="00D07242" w:rsidRPr="00D571F7" w:rsidRDefault="00D07242" w:rsidP="00EE6409">
      <w:pPr>
        <w:tabs>
          <w:tab w:val="left" w:pos="426"/>
        </w:tabs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On</w:t>
      </w:r>
    </w:p>
    <w:p w:rsidR="00D07242" w:rsidRPr="00D571F7" w:rsidRDefault="00D07242" w:rsidP="00EE6409">
      <w:pPr>
        <w:tabs>
          <w:tab w:val="left" w:pos="426"/>
        </w:tabs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Non-military</w:t>
      </w:r>
      <w:r w:rsidR="001F017C">
        <w:rPr>
          <w:rFonts w:ascii="Sylfaen" w:hAnsi="Sylfaen"/>
          <w:b/>
          <w:sz w:val="24"/>
          <w:szCs w:val="24"/>
        </w:rPr>
        <w:t>,</w:t>
      </w:r>
      <w:r w:rsidR="00C17F85">
        <w:rPr>
          <w:rFonts w:ascii="Sylfaen" w:hAnsi="Sylfaen"/>
          <w:b/>
          <w:sz w:val="24"/>
          <w:szCs w:val="24"/>
        </w:rPr>
        <w:t xml:space="preserve"> A</w:t>
      </w:r>
      <w:r w:rsidRPr="00D571F7">
        <w:rPr>
          <w:rFonts w:ascii="Sylfaen" w:hAnsi="Sylfaen"/>
          <w:b/>
          <w:sz w:val="24"/>
          <w:szCs w:val="24"/>
        </w:rPr>
        <w:t xml:space="preserve">lternative </w:t>
      </w:r>
      <w:r w:rsidR="00C17F85">
        <w:rPr>
          <w:rFonts w:ascii="Sylfaen" w:hAnsi="Sylfaen"/>
          <w:b/>
          <w:sz w:val="24"/>
          <w:szCs w:val="24"/>
        </w:rPr>
        <w:t>L</w:t>
      </w:r>
      <w:r w:rsidR="00E6439E">
        <w:rPr>
          <w:rFonts w:ascii="Sylfaen" w:hAnsi="Sylfaen"/>
          <w:b/>
          <w:sz w:val="24"/>
          <w:szCs w:val="24"/>
        </w:rPr>
        <w:t>abo</w:t>
      </w:r>
      <w:r w:rsidR="003F5682" w:rsidRPr="00D571F7">
        <w:rPr>
          <w:rFonts w:ascii="Sylfaen" w:hAnsi="Sylfaen"/>
          <w:b/>
          <w:sz w:val="24"/>
          <w:szCs w:val="24"/>
        </w:rPr>
        <w:t xml:space="preserve">r </w:t>
      </w:r>
      <w:r w:rsidR="00C17F85">
        <w:rPr>
          <w:rFonts w:ascii="Sylfaen" w:hAnsi="Sylfaen"/>
          <w:b/>
          <w:sz w:val="24"/>
          <w:szCs w:val="24"/>
        </w:rPr>
        <w:t>S</w:t>
      </w:r>
      <w:r w:rsidRPr="00D571F7">
        <w:rPr>
          <w:rFonts w:ascii="Sylfaen" w:hAnsi="Sylfaen"/>
          <w:b/>
          <w:sz w:val="24"/>
          <w:szCs w:val="24"/>
        </w:rPr>
        <w:t>ervice</w:t>
      </w:r>
    </w:p>
    <w:p w:rsidR="00D07242" w:rsidRPr="00D571F7" w:rsidRDefault="00D07242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D07242" w:rsidRPr="00D571F7" w:rsidRDefault="00120785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Pursuant to</w:t>
      </w:r>
      <w:r w:rsidR="00D07242" w:rsidRPr="00D571F7">
        <w:rPr>
          <w:rFonts w:ascii="Sylfaen" w:hAnsi="Sylfaen"/>
          <w:sz w:val="24"/>
          <w:szCs w:val="24"/>
        </w:rPr>
        <w:t xml:space="preserve"> the </w:t>
      </w:r>
      <w:r w:rsidRPr="00D571F7">
        <w:rPr>
          <w:rFonts w:ascii="Sylfaen" w:hAnsi="Sylfaen"/>
          <w:sz w:val="24"/>
          <w:szCs w:val="24"/>
        </w:rPr>
        <w:t>universally recognized international</w:t>
      </w:r>
      <w:r w:rsidR="00D07242" w:rsidRPr="00D571F7">
        <w:rPr>
          <w:rFonts w:ascii="Sylfaen" w:hAnsi="Sylfaen"/>
          <w:sz w:val="24"/>
          <w:szCs w:val="24"/>
        </w:rPr>
        <w:t xml:space="preserve"> principles of </w:t>
      </w:r>
      <w:r w:rsidR="00623D31" w:rsidRPr="00D571F7">
        <w:rPr>
          <w:rFonts w:ascii="Sylfaen" w:hAnsi="Sylfaen"/>
          <w:sz w:val="24"/>
          <w:szCs w:val="24"/>
        </w:rPr>
        <w:t xml:space="preserve">human rights and according to freedom of conscience, confession and religion guaranteed by the Constitution of Georgia, this Law regulates </w:t>
      </w:r>
      <w:r w:rsidR="00E46E14" w:rsidRPr="00D571F7">
        <w:rPr>
          <w:rFonts w:ascii="Sylfaen" w:hAnsi="Sylfaen"/>
          <w:sz w:val="24"/>
          <w:szCs w:val="24"/>
        </w:rPr>
        <w:t xml:space="preserve">the </w:t>
      </w:r>
      <w:r w:rsidR="00623D31" w:rsidRPr="00D571F7">
        <w:rPr>
          <w:rFonts w:ascii="Sylfaen" w:hAnsi="Sylfaen"/>
          <w:sz w:val="24"/>
          <w:szCs w:val="24"/>
        </w:rPr>
        <w:t xml:space="preserve">legal relations connected to the fulfillment of military obligation by the citizens of Georgia </w:t>
      </w:r>
      <w:r w:rsidR="00E46E14" w:rsidRPr="00D571F7">
        <w:rPr>
          <w:rFonts w:ascii="Sylfaen" w:hAnsi="Sylfaen"/>
          <w:sz w:val="24"/>
          <w:szCs w:val="24"/>
        </w:rPr>
        <w:t xml:space="preserve">in the form of non-military alternative </w:t>
      </w:r>
      <w:r w:rsidR="00E6439E">
        <w:rPr>
          <w:rFonts w:ascii="Sylfaen" w:hAnsi="Sylfaen"/>
          <w:sz w:val="24"/>
          <w:szCs w:val="24"/>
        </w:rPr>
        <w:t>labo</w:t>
      </w:r>
      <w:r w:rsidRPr="00D571F7">
        <w:rPr>
          <w:rFonts w:ascii="Sylfaen" w:hAnsi="Sylfaen"/>
          <w:sz w:val="24"/>
          <w:szCs w:val="24"/>
        </w:rPr>
        <w:t xml:space="preserve">r </w:t>
      </w:r>
      <w:r w:rsidR="00E46E14" w:rsidRPr="00D571F7">
        <w:rPr>
          <w:rFonts w:ascii="Sylfaen" w:hAnsi="Sylfaen"/>
          <w:sz w:val="24"/>
          <w:szCs w:val="24"/>
        </w:rPr>
        <w:t>service.</w:t>
      </w:r>
    </w:p>
    <w:p w:rsidR="00E46E14" w:rsidRPr="00D571F7" w:rsidRDefault="00E46E14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E46E14" w:rsidRPr="00D571F7" w:rsidRDefault="00E46E14" w:rsidP="00300AD4">
      <w:pPr>
        <w:tabs>
          <w:tab w:val="left" w:pos="426"/>
        </w:tabs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Chapter I. General Provisions</w:t>
      </w:r>
    </w:p>
    <w:p w:rsidR="00D07242" w:rsidRPr="00D571F7" w:rsidRDefault="00E46E14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Article 1. Purpose of the Law</w:t>
      </w:r>
    </w:p>
    <w:p w:rsidR="00E46E14" w:rsidRPr="00D571F7" w:rsidRDefault="00716996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D571F7">
        <w:rPr>
          <w:rFonts w:ascii="Sylfaen" w:hAnsi="Sylfaen"/>
          <w:sz w:val="24"/>
          <w:szCs w:val="24"/>
        </w:rPr>
        <w:t>On the basis of</w:t>
      </w:r>
      <w:proofErr w:type="gramEnd"/>
      <w:r w:rsidRPr="00D571F7">
        <w:rPr>
          <w:rFonts w:ascii="Sylfaen" w:hAnsi="Sylfaen"/>
          <w:sz w:val="24"/>
          <w:szCs w:val="24"/>
        </w:rPr>
        <w:t xml:space="preserve"> the </w:t>
      </w:r>
      <w:r w:rsidR="00D6504C" w:rsidRPr="00D571F7">
        <w:rPr>
          <w:rFonts w:ascii="Sylfaen" w:hAnsi="Sylfaen"/>
          <w:sz w:val="24"/>
          <w:szCs w:val="24"/>
        </w:rPr>
        <w:t xml:space="preserve">Universal </w:t>
      </w:r>
      <w:r w:rsidRPr="00D571F7">
        <w:rPr>
          <w:rFonts w:ascii="Sylfaen" w:hAnsi="Sylfaen"/>
          <w:sz w:val="24"/>
          <w:szCs w:val="24"/>
        </w:rPr>
        <w:t xml:space="preserve">Declaration of Human Rights, this Law defines non-military, alternative </w:t>
      </w:r>
      <w:r w:rsidR="00E6439E">
        <w:rPr>
          <w:rFonts w:ascii="Sylfaen" w:hAnsi="Sylfaen"/>
          <w:sz w:val="24"/>
          <w:szCs w:val="24"/>
        </w:rPr>
        <w:t>labo</w:t>
      </w:r>
      <w:r w:rsidR="00D6504C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 xml:space="preserve">service as </w:t>
      </w:r>
      <w:r w:rsidR="00BF4F45" w:rsidRPr="00D571F7">
        <w:rPr>
          <w:rFonts w:ascii="Sylfaen" w:hAnsi="Sylfaen"/>
          <w:sz w:val="24"/>
          <w:szCs w:val="24"/>
        </w:rPr>
        <w:t>the rational an</w:t>
      </w:r>
      <w:r w:rsidR="005178FE" w:rsidRPr="00D571F7">
        <w:rPr>
          <w:rFonts w:ascii="Sylfaen" w:hAnsi="Sylfaen"/>
          <w:sz w:val="24"/>
          <w:szCs w:val="24"/>
        </w:rPr>
        <w:t>d</w:t>
      </w:r>
      <w:r w:rsidR="00BF4F45" w:rsidRPr="00D571F7">
        <w:rPr>
          <w:rFonts w:ascii="Sylfaen" w:hAnsi="Sylfaen"/>
          <w:sz w:val="24"/>
          <w:szCs w:val="24"/>
        </w:rPr>
        <w:t xml:space="preserve"> human compromise between </w:t>
      </w:r>
      <w:r w:rsidR="005178FE" w:rsidRPr="00D571F7">
        <w:rPr>
          <w:rFonts w:ascii="Sylfaen" w:hAnsi="Sylfaen"/>
          <w:sz w:val="24"/>
          <w:szCs w:val="24"/>
        </w:rPr>
        <w:t>freedom of speech, conscience, confession and religion and military obligation.</w:t>
      </w:r>
    </w:p>
    <w:p w:rsidR="002213C3" w:rsidRPr="00D571F7" w:rsidRDefault="00600E8A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Article 2. Law of Georgia on n</w:t>
      </w:r>
      <w:r w:rsidR="002213C3" w:rsidRPr="00D571F7">
        <w:rPr>
          <w:rFonts w:ascii="Sylfaen" w:hAnsi="Sylfaen"/>
          <w:b/>
          <w:sz w:val="24"/>
          <w:szCs w:val="24"/>
        </w:rPr>
        <w:t>on-military</w:t>
      </w:r>
      <w:r w:rsidR="00482111">
        <w:rPr>
          <w:rFonts w:ascii="Sylfaen" w:hAnsi="Sylfaen"/>
          <w:b/>
          <w:sz w:val="24"/>
          <w:szCs w:val="24"/>
        </w:rPr>
        <w:t>,</w:t>
      </w:r>
      <w:r w:rsidR="002213C3" w:rsidRPr="00D571F7">
        <w:rPr>
          <w:rFonts w:ascii="Sylfaen" w:hAnsi="Sylfaen"/>
          <w:b/>
          <w:sz w:val="24"/>
          <w:szCs w:val="24"/>
        </w:rPr>
        <w:t xml:space="preserve"> alternative </w:t>
      </w:r>
      <w:r w:rsidR="00E6439E">
        <w:rPr>
          <w:rFonts w:ascii="Sylfaen" w:hAnsi="Sylfaen"/>
          <w:b/>
          <w:sz w:val="24"/>
          <w:szCs w:val="24"/>
        </w:rPr>
        <w:t>labo</w:t>
      </w:r>
      <w:r w:rsidR="003B1A86" w:rsidRPr="00D571F7">
        <w:rPr>
          <w:rFonts w:ascii="Sylfaen" w:hAnsi="Sylfaen"/>
          <w:b/>
          <w:sz w:val="24"/>
          <w:szCs w:val="24"/>
        </w:rPr>
        <w:t xml:space="preserve">r </w:t>
      </w:r>
      <w:r w:rsidR="002213C3" w:rsidRPr="00D571F7">
        <w:rPr>
          <w:rFonts w:ascii="Sylfaen" w:hAnsi="Sylfaen"/>
          <w:b/>
          <w:sz w:val="24"/>
          <w:szCs w:val="24"/>
        </w:rPr>
        <w:t>service</w:t>
      </w:r>
    </w:p>
    <w:p w:rsidR="002213C3" w:rsidRPr="00D571F7" w:rsidRDefault="004972B3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Legislation</w:t>
      </w:r>
      <w:r w:rsidR="009C38CD">
        <w:rPr>
          <w:rFonts w:ascii="Sylfaen" w:hAnsi="Sylfaen"/>
          <w:sz w:val="24"/>
          <w:szCs w:val="24"/>
        </w:rPr>
        <w:t xml:space="preserve"> of Georgia on n</w:t>
      </w:r>
      <w:r w:rsidR="00793EBF" w:rsidRPr="00D571F7">
        <w:rPr>
          <w:rFonts w:ascii="Sylfaen" w:hAnsi="Sylfaen"/>
          <w:sz w:val="24"/>
          <w:szCs w:val="24"/>
        </w:rPr>
        <w:t>on-military</w:t>
      </w:r>
      <w:r w:rsidR="00482111">
        <w:rPr>
          <w:rFonts w:ascii="Sylfaen" w:hAnsi="Sylfaen"/>
          <w:sz w:val="24"/>
          <w:szCs w:val="24"/>
        </w:rPr>
        <w:t>,</w:t>
      </w:r>
      <w:r w:rsidR="00793EBF" w:rsidRPr="00D571F7">
        <w:rPr>
          <w:rFonts w:ascii="Sylfaen" w:hAnsi="Sylfaen"/>
          <w:sz w:val="24"/>
          <w:szCs w:val="24"/>
        </w:rPr>
        <w:t xml:space="preserve"> alternative </w:t>
      </w:r>
      <w:r w:rsidR="00E6439E">
        <w:rPr>
          <w:rFonts w:ascii="Sylfaen" w:hAnsi="Sylfaen"/>
          <w:sz w:val="24"/>
          <w:szCs w:val="24"/>
        </w:rPr>
        <w:t>labo</w:t>
      </w:r>
      <w:r w:rsidRPr="00D571F7">
        <w:rPr>
          <w:rFonts w:ascii="Sylfaen" w:hAnsi="Sylfaen"/>
          <w:sz w:val="24"/>
          <w:szCs w:val="24"/>
        </w:rPr>
        <w:t xml:space="preserve">r </w:t>
      </w:r>
      <w:r w:rsidR="00793EBF" w:rsidRPr="00D571F7">
        <w:rPr>
          <w:rFonts w:ascii="Sylfaen" w:hAnsi="Sylfaen"/>
          <w:sz w:val="24"/>
          <w:szCs w:val="24"/>
        </w:rPr>
        <w:t>service consists of Constitution of Georgia, this Law and other Normative Acts.</w:t>
      </w:r>
    </w:p>
    <w:p w:rsidR="00793EBF" w:rsidRPr="00D571F7" w:rsidRDefault="00793EBF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 xml:space="preserve">Article 3. </w:t>
      </w:r>
      <w:r w:rsidR="00E031CC" w:rsidRPr="00D571F7">
        <w:rPr>
          <w:rFonts w:ascii="Sylfaen" w:hAnsi="Sylfaen"/>
          <w:b/>
          <w:sz w:val="24"/>
          <w:szCs w:val="24"/>
        </w:rPr>
        <w:t>Non-military, alternative</w:t>
      </w:r>
      <w:r w:rsidR="00E6439E">
        <w:rPr>
          <w:rFonts w:ascii="Sylfaen" w:hAnsi="Sylfaen"/>
          <w:b/>
          <w:sz w:val="24"/>
          <w:szCs w:val="24"/>
        </w:rPr>
        <w:t xml:space="preserve"> labo</w:t>
      </w:r>
      <w:r w:rsidR="004972B3" w:rsidRPr="00D571F7">
        <w:rPr>
          <w:rFonts w:ascii="Sylfaen" w:hAnsi="Sylfaen"/>
          <w:b/>
          <w:sz w:val="24"/>
          <w:szCs w:val="24"/>
        </w:rPr>
        <w:t>r</w:t>
      </w:r>
      <w:r w:rsidR="00E031CC" w:rsidRPr="00D571F7">
        <w:rPr>
          <w:rFonts w:ascii="Sylfaen" w:hAnsi="Sylfaen"/>
          <w:b/>
          <w:sz w:val="24"/>
          <w:szCs w:val="24"/>
        </w:rPr>
        <w:t xml:space="preserve"> service</w:t>
      </w:r>
    </w:p>
    <w:p w:rsidR="00E031CC" w:rsidRPr="00D571F7" w:rsidRDefault="00E031CC" w:rsidP="00EE6409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Non-military alternative</w:t>
      </w:r>
      <w:r w:rsidR="00E6439E">
        <w:rPr>
          <w:rFonts w:ascii="Sylfaen" w:hAnsi="Sylfaen"/>
          <w:sz w:val="24"/>
          <w:szCs w:val="24"/>
        </w:rPr>
        <w:t xml:space="preserve"> labo</w:t>
      </w:r>
      <w:r w:rsidR="002617B9" w:rsidRPr="00D571F7">
        <w:rPr>
          <w:rFonts w:ascii="Sylfaen" w:hAnsi="Sylfaen"/>
          <w:sz w:val="24"/>
          <w:szCs w:val="24"/>
        </w:rPr>
        <w:t>r</w:t>
      </w:r>
      <w:r w:rsidRPr="00D571F7">
        <w:rPr>
          <w:rFonts w:ascii="Sylfaen" w:hAnsi="Sylfaen"/>
          <w:sz w:val="24"/>
          <w:szCs w:val="24"/>
        </w:rPr>
        <w:t xml:space="preserve"> service is a socially beneficial civil </w:t>
      </w:r>
      <w:r w:rsidR="00A9159B" w:rsidRPr="00D571F7">
        <w:rPr>
          <w:rFonts w:ascii="Sylfaen" w:hAnsi="Sylfaen"/>
          <w:sz w:val="24"/>
          <w:szCs w:val="24"/>
        </w:rPr>
        <w:t>service that</w:t>
      </w:r>
      <w:r w:rsidRPr="00D571F7">
        <w:rPr>
          <w:rFonts w:ascii="Sylfaen" w:hAnsi="Sylfaen"/>
          <w:sz w:val="24"/>
          <w:szCs w:val="24"/>
        </w:rPr>
        <w:t xml:space="preserve"> </w:t>
      </w:r>
      <w:r w:rsidR="00325CF2" w:rsidRPr="00D571F7">
        <w:rPr>
          <w:rFonts w:ascii="Sylfaen" w:hAnsi="Sylfaen"/>
          <w:sz w:val="24"/>
          <w:szCs w:val="24"/>
        </w:rPr>
        <w:t>replaces m</w:t>
      </w:r>
      <w:r w:rsidR="00E91721" w:rsidRPr="00D571F7">
        <w:rPr>
          <w:rFonts w:ascii="Sylfaen" w:hAnsi="Sylfaen"/>
          <w:sz w:val="24"/>
          <w:szCs w:val="24"/>
        </w:rPr>
        <w:t xml:space="preserve">ilitary service and </w:t>
      </w:r>
      <w:proofErr w:type="gramStart"/>
      <w:r w:rsidR="00E91721" w:rsidRPr="00D571F7">
        <w:rPr>
          <w:rFonts w:ascii="Sylfaen" w:hAnsi="Sylfaen"/>
          <w:sz w:val="24"/>
          <w:szCs w:val="24"/>
        </w:rPr>
        <w:t xml:space="preserve">is </w:t>
      </w:r>
      <w:r w:rsidR="00E555D1" w:rsidRPr="00D571F7">
        <w:rPr>
          <w:rFonts w:ascii="Sylfaen" w:hAnsi="Sylfaen"/>
          <w:sz w:val="24"/>
          <w:szCs w:val="24"/>
        </w:rPr>
        <w:t>based</w:t>
      </w:r>
      <w:proofErr w:type="gramEnd"/>
      <w:r w:rsidR="00E555D1" w:rsidRPr="00D571F7">
        <w:rPr>
          <w:rFonts w:ascii="Sylfaen" w:hAnsi="Sylfaen"/>
          <w:sz w:val="24"/>
          <w:szCs w:val="24"/>
        </w:rPr>
        <w:t xml:space="preserve"> on justification of refusal</w:t>
      </w:r>
      <w:r w:rsidR="00E91721" w:rsidRPr="00D571F7">
        <w:rPr>
          <w:rFonts w:ascii="Sylfaen" w:hAnsi="Sylfaen"/>
          <w:sz w:val="24"/>
          <w:szCs w:val="24"/>
        </w:rPr>
        <w:t xml:space="preserve"> </w:t>
      </w:r>
      <w:r w:rsidR="00A62CEB" w:rsidRPr="00D571F7">
        <w:rPr>
          <w:rFonts w:ascii="Sylfaen" w:hAnsi="Sylfaen"/>
          <w:sz w:val="24"/>
          <w:szCs w:val="24"/>
        </w:rPr>
        <w:t>on</w:t>
      </w:r>
      <w:r w:rsidR="00E555D1" w:rsidRPr="00D571F7">
        <w:rPr>
          <w:rFonts w:ascii="Sylfaen" w:hAnsi="Sylfaen"/>
          <w:sz w:val="24"/>
          <w:szCs w:val="24"/>
        </w:rPr>
        <w:t xml:space="preserve"> fulfill</w:t>
      </w:r>
      <w:r w:rsidR="00A62CEB" w:rsidRPr="00D571F7">
        <w:rPr>
          <w:rFonts w:ascii="Sylfaen" w:hAnsi="Sylfaen"/>
          <w:sz w:val="24"/>
          <w:szCs w:val="24"/>
        </w:rPr>
        <w:t>ing</w:t>
      </w:r>
      <w:r w:rsidR="00E91721" w:rsidRPr="00D571F7">
        <w:rPr>
          <w:rFonts w:ascii="Sylfaen" w:hAnsi="Sylfaen"/>
          <w:sz w:val="24"/>
          <w:szCs w:val="24"/>
        </w:rPr>
        <w:t xml:space="preserve"> military obligation in the form of military service </w:t>
      </w:r>
      <w:r w:rsidR="00A62CEB" w:rsidRPr="00D571F7">
        <w:rPr>
          <w:rFonts w:ascii="Sylfaen" w:hAnsi="Sylfaen"/>
          <w:sz w:val="24"/>
          <w:szCs w:val="24"/>
        </w:rPr>
        <w:t>due to</w:t>
      </w:r>
      <w:r w:rsidR="00852EDE" w:rsidRPr="00D571F7">
        <w:rPr>
          <w:rFonts w:ascii="Sylfaen" w:hAnsi="Sylfaen"/>
          <w:sz w:val="24"/>
          <w:szCs w:val="24"/>
        </w:rPr>
        <w:t xml:space="preserve"> freedom of cons</w:t>
      </w:r>
      <w:r w:rsidR="00482111">
        <w:rPr>
          <w:rFonts w:ascii="Sylfaen" w:hAnsi="Sylfaen"/>
          <w:sz w:val="24"/>
          <w:szCs w:val="24"/>
        </w:rPr>
        <w:t>cience, confession and religion.</w:t>
      </w:r>
    </w:p>
    <w:p w:rsidR="00852EDE" w:rsidRPr="00D571F7" w:rsidRDefault="008B03AF" w:rsidP="00EE6409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Non-military, </w:t>
      </w:r>
      <w:r w:rsidR="00E6439E">
        <w:rPr>
          <w:rFonts w:ascii="Sylfaen" w:hAnsi="Sylfaen"/>
          <w:sz w:val="24"/>
          <w:szCs w:val="24"/>
        </w:rPr>
        <w:t>alternative labo</w:t>
      </w:r>
      <w:r w:rsidR="00E23BF1" w:rsidRPr="00D571F7">
        <w:rPr>
          <w:rFonts w:ascii="Sylfaen" w:hAnsi="Sylfaen"/>
          <w:sz w:val="24"/>
          <w:szCs w:val="24"/>
        </w:rPr>
        <w:t xml:space="preserve">r </w:t>
      </w:r>
      <w:r w:rsidR="00A30AD4" w:rsidRPr="00D571F7">
        <w:rPr>
          <w:rFonts w:ascii="Sylfaen" w:hAnsi="Sylfaen"/>
          <w:sz w:val="24"/>
          <w:szCs w:val="24"/>
        </w:rPr>
        <w:t xml:space="preserve">service with its character should be consistent with the existing difficulties in the military service. Its duration </w:t>
      </w:r>
      <w:r w:rsidR="00001931" w:rsidRPr="00D571F7">
        <w:rPr>
          <w:rFonts w:ascii="Sylfaen" w:hAnsi="Sylfaen"/>
          <w:sz w:val="24"/>
          <w:szCs w:val="24"/>
        </w:rPr>
        <w:t>should exceed the duration of the recruiting military service defined by the Law.</w:t>
      </w:r>
    </w:p>
    <w:p w:rsidR="00001931" w:rsidRPr="00D571F7" w:rsidRDefault="00130CAB" w:rsidP="00EE6409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Recruitment in non-military</w:t>
      </w:r>
      <w:r w:rsidR="00F80C91">
        <w:rPr>
          <w:rFonts w:ascii="Sylfaen" w:hAnsi="Sylfaen"/>
          <w:sz w:val="24"/>
          <w:szCs w:val="24"/>
        </w:rPr>
        <w:t>,</w:t>
      </w:r>
      <w:r w:rsidRPr="00D571F7">
        <w:rPr>
          <w:rFonts w:ascii="Sylfaen" w:hAnsi="Sylfaen"/>
          <w:sz w:val="24"/>
          <w:szCs w:val="24"/>
        </w:rPr>
        <w:t xml:space="preserve"> alternative</w:t>
      </w:r>
      <w:r w:rsidR="00E6439E">
        <w:rPr>
          <w:rFonts w:ascii="Sylfaen" w:hAnsi="Sylfaen"/>
          <w:sz w:val="24"/>
          <w:szCs w:val="24"/>
        </w:rPr>
        <w:t xml:space="preserve"> labo</w:t>
      </w:r>
      <w:r w:rsidR="003B206D" w:rsidRPr="00D571F7">
        <w:rPr>
          <w:rFonts w:ascii="Sylfaen" w:hAnsi="Sylfaen"/>
          <w:sz w:val="24"/>
          <w:szCs w:val="24"/>
        </w:rPr>
        <w:t>r</w:t>
      </w:r>
      <w:r w:rsidRPr="00D571F7">
        <w:rPr>
          <w:rFonts w:ascii="Sylfaen" w:hAnsi="Sylfaen"/>
          <w:sz w:val="24"/>
          <w:szCs w:val="24"/>
        </w:rPr>
        <w:t xml:space="preserve"> service </w:t>
      </w:r>
      <w:proofErr w:type="gramStart"/>
      <w:r w:rsidRPr="00D571F7">
        <w:rPr>
          <w:rFonts w:ascii="Sylfaen" w:hAnsi="Sylfaen"/>
          <w:sz w:val="24"/>
          <w:szCs w:val="24"/>
        </w:rPr>
        <w:t>is performed</w:t>
      </w:r>
      <w:proofErr w:type="gramEnd"/>
      <w:r w:rsidRPr="00D571F7">
        <w:rPr>
          <w:rFonts w:ascii="Sylfaen" w:hAnsi="Sylfaen"/>
          <w:sz w:val="24"/>
          <w:szCs w:val="24"/>
        </w:rPr>
        <w:t xml:space="preserve"> by the </w:t>
      </w:r>
      <w:r w:rsidR="00A058F3" w:rsidRPr="00D571F7">
        <w:rPr>
          <w:rFonts w:ascii="Sylfaen" w:eastAsia="Sylfaen" w:hAnsi="Sylfaen" w:cs="Sylfaen"/>
          <w:sz w:val="24"/>
          <w:szCs w:val="24"/>
        </w:rPr>
        <w:t>State Commission for the conscription of citizens in non-military, alternative labor service</w:t>
      </w:r>
      <w:r w:rsidRPr="00D571F7">
        <w:rPr>
          <w:rFonts w:ascii="Sylfaen" w:hAnsi="Sylfaen"/>
          <w:sz w:val="24"/>
          <w:szCs w:val="24"/>
        </w:rPr>
        <w:t>.</w:t>
      </w:r>
      <w:r w:rsidR="003B206D" w:rsidRPr="00D571F7">
        <w:rPr>
          <w:rFonts w:ascii="Sylfaen" w:hAnsi="Sylfaen"/>
          <w:sz w:val="24"/>
          <w:szCs w:val="24"/>
        </w:rPr>
        <w:t xml:space="preserve"> </w:t>
      </w:r>
    </w:p>
    <w:p w:rsidR="00130CAB" w:rsidRPr="00D571F7" w:rsidRDefault="00B5637D" w:rsidP="00EE6409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A citizen, who </w:t>
      </w:r>
      <w:proofErr w:type="gramStart"/>
      <w:r w:rsidRPr="00D571F7">
        <w:rPr>
          <w:rFonts w:ascii="Sylfaen" w:hAnsi="Sylfaen"/>
          <w:sz w:val="24"/>
          <w:szCs w:val="24"/>
        </w:rPr>
        <w:t xml:space="preserve">is </w:t>
      </w:r>
      <w:r w:rsidR="000E40F4" w:rsidRPr="00D571F7">
        <w:rPr>
          <w:rFonts w:ascii="Sylfaen" w:hAnsi="Sylfaen"/>
          <w:sz w:val="24"/>
          <w:szCs w:val="24"/>
        </w:rPr>
        <w:t>enlisted</w:t>
      </w:r>
      <w:proofErr w:type="gramEnd"/>
      <w:r w:rsidR="000E40F4" w:rsidRPr="00D571F7">
        <w:rPr>
          <w:rFonts w:ascii="Sylfaen" w:hAnsi="Sylfaen"/>
          <w:sz w:val="24"/>
          <w:szCs w:val="24"/>
        </w:rPr>
        <w:t xml:space="preserve"> in</w:t>
      </w:r>
      <w:r w:rsidRPr="00D571F7">
        <w:rPr>
          <w:rFonts w:ascii="Sylfaen" w:hAnsi="Sylfaen"/>
          <w:sz w:val="24"/>
          <w:szCs w:val="24"/>
        </w:rPr>
        <w:t xml:space="preserve"> non</w:t>
      </w:r>
      <w:r w:rsidR="00761C4B" w:rsidRPr="00D571F7">
        <w:rPr>
          <w:rFonts w:ascii="Sylfaen" w:hAnsi="Sylfaen"/>
          <w:sz w:val="24"/>
          <w:szCs w:val="24"/>
        </w:rPr>
        <w:t xml:space="preserve">-military, alternative </w:t>
      </w:r>
      <w:r w:rsidR="00B13398">
        <w:rPr>
          <w:rFonts w:ascii="Sylfaen" w:hAnsi="Sylfaen"/>
          <w:sz w:val="24"/>
          <w:szCs w:val="24"/>
        </w:rPr>
        <w:t xml:space="preserve">labor </w:t>
      </w:r>
      <w:r w:rsidR="00761C4B" w:rsidRPr="00D571F7">
        <w:rPr>
          <w:rFonts w:ascii="Sylfaen" w:hAnsi="Sylfaen"/>
          <w:sz w:val="24"/>
          <w:szCs w:val="24"/>
        </w:rPr>
        <w:t>service,</w:t>
      </w:r>
      <w:r w:rsidR="00FA7A1F" w:rsidRPr="00D571F7">
        <w:rPr>
          <w:rFonts w:ascii="Sylfaen" w:hAnsi="Sylfaen"/>
          <w:sz w:val="24"/>
          <w:szCs w:val="24"/>
        </w:rPr>
        <w:t xml:space="preserve"> </w:t>
      </w:r>
      <w:r w:rsidR="00EC57FA" w:rsidRPr="00D571F7">
        <w:rPr>
          <w:rFonts w:ascii="Sylfaen" w:hAnsi="Sylfaen"/>
          <w:sz w:val="24"/>
          <w:szCs w:val="24"/>
        </w:rPr>
        <w:t>his/her family members use</w:t>
      </w:r>
      <w:r w:rsidRPr="00D571F7">
        <w:rPr>
          <w:rFonts w:ascii="Sylfaen" w:hAnsi="Sylfaen"/>
          <w:sz w:val="24"/>
          <w:szCs w:val="24"/>
        </w:rPr>
        <w:t xml:space="preserve"> the benefits </w:t>
      </w:r>
      <w:r w:rsidR="00FA7A1F" w:rsidRPr="00D571F7">
        <w:rPr>
          <w:rFonts w:ascii="Sylfaen" w:hAnsi="Sylfaen"/>
          <w:sz w:val="24"/>
          <w:szCs w:val="24"/>
        </w:rPr>
        <w:t>defined by the Law for the military servants serving in the recruiting military service.</w:t>
      </w:r>
    </w:p>
    <w:p w:rsidR="00FA7A1F" w:rsidRPr="00D571F7" w:rsidRDefault="00FA7A1F" w:rsidP="00EE6409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lastRenderedPageBreak/>
        <w:t xml:space="preserve">Non-military, alternative </w:t>
      </w:r>
      <w:r w:rsidR="00E6439E">
        <w:rPr>
          <w:rFonts w:ascii="Sylfaen" w:hAnsi="Sylfaen"/>
          <w:sz w:val="24"/>
          <w:szCs w:val="24"/>
        </w:rPr>
        <w:t>labo</w:t>
      </w:r>
      <w:r w:rsidR="00EC57FA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 xml:space="preserve">service </w:t>
      </w:r>
      <w:r w:rsidR="008F1EF0" w:rsidRPr="00D571F7">
        <w:rPr>
          <w:rFonts w:ascii="Sylfaen" w:hAnsi="Sylfaen"/>
          <w:sz w:val="24"/>
          <w:szCs w:val="24"/>
        </w:rPr>
        <w:t xml:space="preserve">period </w:t>
      </w:r>
      <w:proofErr w:type="gramStart"/>
      <w:r w:rsidR="008F1EF0" w:rsidRPr="00D571F7">
        <w:rPr>
          <w:rFonts w:ascii="Sylfaen" w:hAnsi="Sylfaen"/>
          <w:sz w:val="24"/>
          <w:szCs w:val="24"/>
        </w:rPr>
        <w:t>is credited</w:t>
      </w:r>
      <w:proofErr w:type="gramEnd"/>
      <w:r w:rsidR="008F1EF0" w:rsidRPr="00D571F7">
        <w:rPr>
          <w:rFonts w:ascii="Sylfaen" w:hAnsi="Sylfaen"/>
          <w:sz w:val="24"/>
          <w:szCs w:val="24"/>
        </w:rPr>
        <w:t xml:space="preserve"> to the citizen’</w:t>
      </w:r>
      <w:r w:rsidR="00BF03D8" w:rsidRPr="00D571F7">
        <w:rPr>
          <w:rFonts w:ascii="Sylfaen" w:hAnsi="Sylfaen"/>
          <w:sz w:val="24"/>
          <w:szCs w:val="24"/>
        </w:rPr>
        <w:t>s</w:t>
      </w:r>
      <w:r w:rsidR="008F1EF0" w:rsidRPr="00D571F7">
        <w:rPr>
          <w:rFonts w:ascii="Sylfaen" w:hAnsi="Sylfaen"/>
          <w:sz w:val="24"/>
          <w:szCs w:val="24"/>
        </w:rPr>
        <w:t xml:space="preserve"> general and special working experience. While serving in non-military alternative </w:t>
      </w:r>
      <w:r w:rsidR="00E6439E">
        <w:rPr>
          <w:rFonts w:ascii="Sylfaen" w:hAnsi="Sylfaen"/>
          <w:sz w:val="24"/>
          <w:szCs w:val="24"/>
        </w:rPr>
        <w:t>labo</w:t>
      </w:r>
      <w:r w:rsidR="00BF03D8" w:rsidRPr="00D571F7">
        <w:rPr>
          <w:rFonts w:ascii="Sylfaen" w:hAnsi="Sylfaen"/>
          <w:sz w:val="24"/>
          <w:szCs w:val="24"/>
        </w:rPr>
        <w:t xml:space="preserve">r </w:t>
      </w:r>
      <w:r w:rsidR="008F1EF0" w:rsidRPr="00D571F7">
        <w:rPr>
          <w:rFonts w:ascii="Sylfaen" w:hAnsi="Sylfaen"/>
          <w:sz w:val="24"/>
          <w:szCs w:val="24"/>
        </w:rPr>
        <w:t>service</w:t>
      </w:r>
      <w:r w:rsidR="00BF03D8" w:rsidRPr="00D571F7">
        <w:rPr>
          <w:rFonts w:ascii="Sylfaen" w:hAnsi="Sylfaen"/>
          <w:sz w:val="24"/>
          <w:szCs w:val="24"/>
        </w:rPr>
        <w:t>,</w:t>
      </w:r>
      <w:r w:rsidR="008F1EF0" w:rsidRPr="00D571F7">
        <w:rPr>
          <w:rFonts w:ascii="Sylfaen" w:hAnsi="Sylfaen"/>
          <w:sz w:val="24"/>
          <w:szCs w:val="24"/>
        </w:rPr>
        <w:t xml:space="preserve"> his/her social protection </w:t>
      </w:r>
      <w:proofErr w:type="gramStart"/>
      <w:r w:rsidR="008F1EF0" w:rsidRPr="00D571F7">
        <w:rPr>
          <w:rFonts w:ascii="Sylfaen" w:hAnsi="Sylfaen"/>
          <w:sz w:val="24"/>
          <w:szCs w:val="24"/>
        </w:rPr>
        <w:t>is provided</w:t>
      </w:r>
      <w:proofErr w:type="gramEnd"/>
      <w:r w:rsidR="008F1EF0" w:rsidRPr="00D571F7">
        <w:rPr>
          <w:rFonts w:ascii="Sylfaen" w:hAnsi="Sylfaen"/>
          <w:sz w:val="24"/>
          <w:szCs w:val="24"/>
        </w:rPr>
        <w:t xml:space="preserve"> by the Law.</w:t>
      </w:r>
      <w:r w:rsidR="00EC57FA" w:rsidRPr="00D571F7">
        <w:rPr>
          <w:rFonts w:ascii="Sylfaen" w:hAnsi="Sylfaen"/>
          <w:sz w:val="24"/>
          <w:szCs w:val="24"/>
        </w:rPr>
        <w:t xml:space="preserve"> </w:t>
      </w:r>
      <w:r w:rsidR="00BF03D8" w:rsidRPr="00D571F7">
        <w:rPr>
          <w:rFonts w:ascii="Sylfaen" w:hAnsi="Sylfaen"/>
          <w:sz w:val="24"/>
          <w:szCs w:val="24"/>
        </w:rPr>
        <w:t xml:space="preserve"> </w:t>
      </w:r>
    </w:p>
    <w:p w:rsidR="008F1EF0" w:rsidRPr="00D571F7" w:rsidRDefault="008F1EF0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 xml:space="preserve">Article 4. A citizen to </w:t>
      </w:r>
      <w:proofErr w:type="gramStart"/>
      <w:r w:rsidRPr="00D571F7">
        <w:rPr>
          <w:rFonts w:ascii="Sylfaen" w:hAnsi="Sylfaen"/>
          <w:b/>
          <w:sz w:val="24"/>
          <w:szCs w:val="24"/>
        </w:rPr>
        <w:t>be recruited</w:t>
      </w:r>
      <w:proofErr w:type="gramEnd"/>
      <w:r w:rsidRPr="00D571F7">
        <w:rPr>
          <w:rFonts w:ascii="Sylfaen" w:hAnsi="Sylfaen"/>
          <w:b/>
          <w:sz w:val="24"/>
          <w:szCs w:val="24"/>
        </w:rPr>
        <w:t xml:space="preserve"> in non-military</w:t>
      </w:r>
      <w:r w:rsidR="00A25FCF">
        <w:rPr>
          <w:rFonts w:ascii="Sylfaen" w:hAnsi="Sylfaen"/>
          <w:b/>
          <w:sz w:val="24"/>
          <w:szCs w:val="24"/>
        </w:rPr>
        <w:t>,</w:t>
      </w:r>
      <w:r w:rsidR="00735F81" w:rsidRPr="00D571F7">
        <w:rPr>
          <w:rFonts w:ascii="Sylfaen" w:hAnsi="Sylfaen"/>
          <w:b/>
          <w:sz w:val="24"/>
          <w:szCs w:val="24"/>
        </w:rPr>
        <w:t xml:space="preserve"> alternative </w:t>
      </w:r>
      <w:r w:rsidR="00E6439E">
        <w:rPr>
          <w:rFonts w:ascii="Sylfaen" w:hAnsi="Sylfaen"/>
          <w:b/>
          <w:sz w:val="24"/>
          <w:szCs w:val="24"/>
        </w:rPr>
        <w:t>labo</w:t>
      </w:r>
      <w:r w:rsidR="00DE709F" w:rsidRPr="00D571F7">
        <w:rPr>
          <w:rFonts w:ascii="Sylfaen" w:hAnsi="Sylfaen"/>
          <w:b/>
          <w:sz w:val="24"/>
          <w:szCs w:val="24"/>
        </w:rPr>
        <w:t xml:space="preserve">r </w:t>
      </w:r>
      <w:r w:rsidR="00735F81" w:rsidRPr="00D571F7">
        <w:rPr>
          <w:rFonts w:ascii="Sylfaen" w:hAnsi="Sylfaen"/>
          <w:b/>
          <w:sz w:val="24"/>
          <w:szCs w:val="24"/>
        </w:rPr>
        <w:t>service</w:t>
      </w:r>
    </w:p>
    <w:p w:rsidR="004C4E9D" w:rsidRPr="00D571F7" w:rsidRDefault="00735F81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Durin</w:t>
      </w:r>
      <w:r w:rsidR="00AE5D57" w:rsidRPr="00D571F7">
        <w:rPr>
          <w:rFonts w:ascii="Sylfaen" w:hAnsi="Sylfaen"/>
          <w:sz w:val="24"/>
          <w:szCs w:val="24"/>
        </w:rPr>
        <w:t xml:space="preserve">g peacetime, those citizens are </w:t>
      </w:r>
      <w:r w:rsidRPr="00D571F7">
        <w:rPr>
          <w:rFonts w:ascii="Sylfaen" w:hAnsi="Sylfaen"/>
          <w:sz w:val="24"/>
          <w:szCs w:val="24"/>
        </w:rPr>
        <w:t xml:space="preserve">recruited in the non-military alternative </w:t>
      </w:r>
      <w:r w:rsidR="00E6439E">
        <w:rPr>
          <w:rFonts w:ascii="Sylfaen" w:hAnsi="Sylfaen"/>
          <w:sz w:val="24"/>
          <w:szCs w:val="24"/>
        </w:rPr>
        <w:t>labo</w:t>
      </w:r>
      <w:r w:rsidR="00DE709F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 xml:space="preserve">service, who </w:t>
      </w:r>
      <w:r w:rsidR="000E1AB4">
        <w:rPr>
          <w:rFonts w:ascii="Sylfaen" w:hAnsi="Sylfaen"/>
          <w:sz w:val="24"/>
          <w:szCs w:val="24"/>
        </w:rPr>
        <w:t>are oblig</w:t>
      </w:r>
      <w:r w:rsidR="00710AFE" w:rsidRPr="00D571F7">
        <w:rPr>
          <w:rFonts w:ascii="Sylfaen" w:hAnsi="Sylfaen"/>
          <w:sz w:val="24"/>
          <w:szCs w:val="24"/>
        </w:rPr>
        <w:t xml:space="preserve">ed to serve in </w:t>
      </w:r>
      <w:r w:rsidR="00935499" w:rsidRPr="00D571F7">
        <w:rPr>
          <w:rFonts w:ascii="Sylfaen" w:hAnsi="Sylfaen"/>
          <w:sz w:val="24"/>
          <w:szCs w:val="24"/>
        </w:rPr>
        <w:t>milit</w:t>
      </w:r>
      <w:r w:rsidR="00710AFE" w:rsidRPr="00D571F7">
        <w:rPr>
          <w:rFonts w:ascii="Sylfaen" w:hAnsi="Sylfaen"/>
          <w:sz w:val="24"/>
          <w:szCs w:val="24"/>
        </w:rPr>
        <w:t>ary service according to Georgian legislation</w:t>
      </w:r>
      <w:r w:rsidR="00935499" w:rsidRPr="00D571F7">
        <w:rPr>
          <w:rFonts w:ascii="Sylfaen" w:hAnsi="Sylfaen"/>
          <w:sz w:val="24"/>
          <w:szCs w:val="24"/>
        </w:rPr>
        <w:t xml:space="preserve">, but who </w:t>
      </w:r>
      <w:r w:rsidR="00710AFE" w:rsidRPr="00D571F7">
        <w:rPr>
          <w:rFonts w:ascii="Sylfaen" w:hAnsi="Sylfaen"/>
          <w:sz w:val="24"/>
          <w:szCs w:val="24"/>
        </w:rPr>
        <w:t>refuse to serve</w:t>
      </w:r>
      <w:r w:rsidR="000961C2" w:rsidRPr="00D571F7">
        <w:rPr>
          <w:rFonts w:ascii="Sylfaen" w:hAnsi="Sylfaen"/>
          <w:sz w:val="24"/>
          <w:szCs w:val="24"/>
        </w:rPr>
        <w:t xml:space="preserve"> in military service </w:t>
      </w:r>
      <w:proofErr w:type="gramStart"/>
      <w:r w:rsidR="000961C2" w:rsidRPr="00D571F7">
        <w:rPr>
          <w:rFonts w:ascii="Sylfaen" w:hAnsi="Sylfaen"/>
          <w:sz w:val="24"/>
          <w:szCs w:val="24"/>
        </w:rPr>
        <w:t>on the basi</w:t>
      </w:r>
      <w:r w:rsidR="00710AFE" w:rsidRPr="00D571F7">
        <w:rPr>
          <w:rFonts w:ascii="Sylfaen" w:hAnsi="Sylfaen"/>
          <w:sz w:val="24"/>
          <w:szCs w:val="24"/>
        </w:rPr>
        <w:t>s of</w:t>
      </w:r>
      <w:proofErr w:type="gramEnd"/>
      <w:r w:rsidR="00935499" w:rsidRPr="00D571F7">
        <w:rPr>
          <w:rFonts w:ascii="Sylfaen" w:hAnsi="Sylfaen"/>
          <w:sz w:val="24"/>
          <w:szCs w:val="24"/>
        </w:rPr>
        <w:t xml:space="preserve"> freedom of conscience, confession and religion</w:t>
      </w:r>
      <w:r w:rsidR="00710AFE" w:rsidRPr="00D571F7">
        <w:rPr>
          <w:rFonts w:ascii="Sylfaen" w:hAnsi="Sylfaen"/>
          <w:sz w:val="24"/>
          <w:szCs w:val="24"/>
        </w:rPr>
        <w:t>.</w:t>
      </w:r>
    </w:p>
    <w:p w:rsidR="004C4E9D" w:rsidRPr="00D571F7" w:rsidRDefault="004C4E9D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 xml:space="preserve">Article 5. Types </w:t>
      </w:r>
      <w:r w:rsidR="002B6FFF" w:rsidRPr="00D571F7">
        <w:rPr>
          <w:rFonts w:ascii="Sylfaen" w:hAnsi="Sylfaen"/>
          <w:b/>
          <w:sz w:val="24"/>
          <w:szCs w:val="24"/>
        </w:rPr>
        <w:t xml:space="preserve">and places </w:t>
      </w:r>
      <w:r w:rsidRPr="00D571F7">
        <w:rPr>
          <w:rFonts w:ascii="Sylfaen" w:hAnsi="Sylfaen"/>
          <w:b/>
          <w:sz w:val="24"/>
          <w:szCs w:val="24"/>
        </w:rPr>
        <w:t>of non-military</w:t>
      </w:r>
      <w:r w:rsidR="00A25FCF">
        <w:rPr>
          <w:rFonts w:ascii="Sylfaen" w:hAnsi="Sylfaen"/>
          <w:b/>
          <w:sz w:val="24"/>
          <w:szCs w:val="24"/>
        </w:rPr>
        <w:t>,</w:t>
      </w:r>
      <w:r w:rsidRPr="00D571F7">
        <w:rPr>
          <w:rFonts w:ascii="Sylfaen" w:hAnsi="Sylfaen"/>
          <w:b/>
          <w:sz w:val="24"/>
          <w:szCs w:val="24"/>
        </w:rPr>
        <w:t xml:space="preserve"> alternative </w:t>
      </w:r>
      <w:r w:rsidR="00E6439E">
        <w:rPr>
          <w:rFonts w:ascii="Sylfaen" w:hAnsi="Sylfaen"/>
          <w:b/>
          <w:sz w:val="24"/>
          <w:szCs w:val="24"/>
        </w:rPr>
        <w:t>labo</w:t>
      </w:r>
      <w:r w:rsidR="001722FA" w:rsidRPr="00D571F7">
        <w:rPr>
          <w:rFonts w:ascii="Sylfaen" w:hAnsi="Sylfaen"/>
          <w:b/>
          <w:sz w:val="24"/>
          <w:szCs w:val="24"/>
        </w:rPr>
        <w:t xml:space="preserve">r </w:t>
      </w:r>
      <w:r w:rsidR="002B6FFF" w:rsidRPr="00D571F7">
        <w:rPr>
          <w:rFonts w:ascii="Sylfaen" w:hAnsi="Sylfaen"/>
          <w:b/>
          <w:sz w:val="24"/>
          <w:szCs w:val="24"/>
        </w:rPr>
        <w:t>service</w:t>
      </w:r>
    </w:p>
    <w:p w:rsidR="002B6FFF" w:rsidRPr="00D571F7" w:rsidRDefault="00716101" w:rsidP="00EE640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A citizen </w:t>
      </w:r>
      <w:r w:rsidR="001722FA" w:rsidRPr="00D571F7">
        <w:rPr>
          <w:rFonts w:ascii="Sylfaen" w:hAnsi="Sylfaen"/>
          <w:sz w:val="24"/>
          <w:szCs w:val="24"/>
        </w:rPr>
        <w:t>is enlisted in</w:t>
      </w:r>
      <w:r w:rsidRPr="00D571F7">
        <w:rPr>
          <w:rFonts w:ascii="Sylfaen" w:hAnsi="Sylfaen"/>
          <w:sz w:val="24"/>
          <w:szCs w:val="24"/>
        </w:rPr>
        <w:t xml:space="preserve"> non-military alternative </w:t>
      </w:r>
      <w:r w:rsidR="00E6439E">
        <w:rPr>
          <w:rFonts w:ascii="Sylfaen" w:hAnsi="Sylfaen"/>
          <w:sz w:val="24"/>
          <w:szCs w:val="24"/>
        </w:rPr>
        <w:t>labo</w:t>
      </w:r>
      <w:r w:rsidR="001722FA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 xml:space="preserve">service in the following specialized non-military </w:t>
      </w:r>
      <w:r w:rsidR="00E6439E">
        <w:rPr>
          <w:rFonts w:ascii="Sylfaen" w:hAnsi="Sylfaen"/>
          <w:sz w:val="24"/>
          <w:szCs w:val="24"/>
        </w:rPr>
        <w:t>labo</w:t>
      </w:r>
      <w:r w:rsidR="00A36036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>service formations, groups or individually:</w:t>
      </w:r>
    </w:p>
    <w:p w:rsidR="00716101" w:rsidRPr="00D571F7" w:rsidRDefault="00081C87" w:rsidP="00EE6409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Divisions</w:t>
      </w:r>
      <w:r w:rsidR="002466FF" w:rsidRPr="00D571F7">
        <w:rPr>
          <w:rFonts w:ascii="Sylfaen" w:hAnsi="Sylfaen"/>
          <w:sz w:val="24"/>
          <w:szCs w:val="24"/>
        </w:rPr>
        <w:t xml:space="preserve"> of </w:t>
      </w:r>
      <w:r w:rsidR="00716101" w:rsidRPr="00D571F7">
        <w:rPr>
          <w:rFonts w:ascii="Sylfaen" w:hAnsi="Sylfaen"/>
          <w:sz w:val="24"/>
          <w:szCs w:val="24"/>
        </w:rPr>
        <w:t xml:space="preserve">Ministry of </w:t>
      </w:r>
      <w:r w:rsidR="002466FF" w:rsidRPr="00D571F7">
        <w:rPr>
          <w:rFonts w:ascii="Sylfaen" w:hAnsi="Sylfaen"/>
          <w:sz w:val="24"/>
          <w:szCs w:val="24"/>
        </w:rPr>
        <w:t>Internal Affair</w:t>
      </w:r>
      <w:r w:rsidR="00A36036" w:rsidRPr="00D571F7">
        <w:rPr>
          <w:rFonts w:ascii="Sylfaen" w:hAnsi="Sylfaen"/>
          <w:sz w:val="24"/>
          <w:szCs w:val="24"/>
        </w:rPr>
        <w:t>s</w:t>
      </w:r>
      <w:r w:rsidR="002466FF" w:rsidRPr="00D571F7">
        <w:rPr>
          <w:rFonts w:ascii="Sylfaen" w:hAnsi="Sylfaen"/>
          <w:sz w:val="24"/>
          <w:szCs w:val="24"/>
        </w:rPr>
        <w:t xml:space="preserve"> of Georgia Subordinated State Entity-Emergency Management Service (Hereinafter-Emergency Management Service), ecological or other special non-military </w:t>
      </w:r>
      <w:r w:rsidR="00E6439E">
        <w:rPr>
          <w:rFonts w:ascii="Sylfaen" w:hAnsi="Sylfaen"/>
          <w:sz w:val="24"/>
          <w:szCs w:val="24"/>
        </w:rPr>
        <w:t>labo</w:t>
      </w:r>
      <w:r w:rsidR="00A36036" w:rsidRPr="00D571F7">
        <w:rPr>
          <w:rFonts w:ascii="Sylfaen" w:hAnsi="Sylfaen"/>
          <w:sz w:val="24"/>
          <w:szCs w:val="24"/>
        </w:rPr>
        <w:t xml:space="preserve">r </w:t>
      </w:r>
      <w:r w:rsidR="002466FF" w:rsidRPr="00D571F7">
        <w:rPr>
          <w:rFonts w:ascii="Sylfaen" w:hAnsi="Sylfaen"/>
          <w:sz w:val="24"/>
          <w:szCs w:val="24"/>
        </w:rPr>
        <w:t>service associations;</w:t>
      </w:r>
    </w:p>
    <w:p w:rsidR="002466FF" w:rsidRPr="00D571F7" w:rsidRDefault="00FE3FE0" w:rsidP="00EE6409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Construction and </w:t>
      </w:r>
      <w:r w:rsidR="00A36036" w:rsidRPr="00D571F7">
        <w:rPr>
          <w:rFonts w:ascii="Sylfaen" w:hAnsi="Sylfaen"/>
          <w:sz w:val="24"/>
          <w:szCs w:val="24"/>
        </w:rPr>
        <w:t>renovating</w:t>
      </w:r>
      <w:r w:rsidRPr="00D571F7">
        <w:rPr>
          <w:rFonts w:ascii="Sylfaen" w:hAnsi="Sylfaen"/>
          <w:sz w:val="24"/>
          <w:szCs w:val="24"/>
        </w:rPr>
        <w:t xml:space="preserve"> organizations and facilities of civil purpose;</w:t>
      </w:r>
    </w:p>
    <w:p w:rsidR="00FE3FE0" w:rsidRPr="00D571F7" w:rsidRDefault="00FE3FE0" w:rsidP="00EE6409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Those org</w:t>
      </w:r>
      <w:r w:rsidR="00646A8B" w:rsidRPr="00D571F7">
        <w:rPr>
          <w:rFonts w:ascii="Sylfaen" w:hAnsi="Sylfaen"/>
          <w:sz w:val="24"/>
          <w:szCs w:val="24"/>
        </w:rPr>
        <w:t>anizations and facilities that produce</w:t>
      </w:r>
      <w:r w:rsidRPr="00D571F7">
        <w:rPr>
          <w:rFonts w:ascii="Sylfaen" w:hAnsi="Sylfaen"/>
          <w:sz w:val="24"/>
          <w:szCs w:val="24"/>
        </w:rPr>
        <w:t xml:space="preserve"> agricultural products;</w:t>
      </w:r>
    </w:p>
    <w:p w:rsidR="00FE3FE0" w:rsidRPr="00D571F7" w:rsidRDefault="00FE3FE0" w:rsidP="00EE6409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Communal service entities</w:t>
      </w:r>
      <w:r w:rsidR="00836939" w:rsidRPr="00D571F7">
        <w:rPr>
          <w:rFonts w:ascii="Sylfaen" w:hAnsi="Sylfaen"/>
          <w:sz w:val="24"/>
          <w:szCs w:val="24"/>
        </w:rPr>
        <w:t>;</w:t>
      </w:r>
    </w:p>
    <w:p w:rsidR="00FE3FE0" w:rsidRPr="00D571F7" w:rsidRDefault="00836939" w:rsidP="00EE6409">
      <w:pPr>
        <w:pStyle w:val="ListParagraph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Health</w:t>
      </w:r>
      <w:r w:rsidR="00FE3FE0" w:rsidRPr="00D571F7">
        <w:rPr>
          <w:rFonts w:ascii="Sylfaen" w:hAnsi="Sylfaen"/>
          <w:sz w:val="24"/>
          <w:szCs w:val="24"/>
        </w:rPr>
        <w:t>care organizations</w:t>
      </w:r>
      <w:r w:rsidRPr="00D571F7">
        <w:rPr>
          <w:rFonts w:ascii="Sylfaen" w:hAnsi="Sylfaen"/>
          <w:sz w:val="24"/>
          <w:szCs w:val="24"/>
        </w:rPr>
        <w:t>;</w:t>
      </w:r>
    </w:p>
    <w:p w:rsidR="00FE3FE0" w:rsidRPr="00D571F7" w:rsidRDefault="007810D4" w:rsidP="00EE640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If the </w:t>
      </w:r>
      <w:r w:rsidR="00A058F3" w:rsidRPr="00D571F7">
        <w:rPr>
          <w:rFonts w:ascii="Sylfaen" w:eastAsia="Sylfaen" w:hAnsi="Sylfaen" w:cs="Sylfaen"/>
          <w:sz w:val="24"/>
          <w:szCs w:val="24"/>
        </w:rPr>
        <w:t>State Commission for the conscription of citizens in non-military, alternative labor service</w:t>
      </w:r>
      <w:r w:rsidR="00A058F3">
        <w:rPr>
          <w:rFonts w:ascii="Sylfaen" w:hAnsi="Sylfaen"/>
          <w:sz w:val="24"/>
          <w:szCs w:val="24"/>
        </w:rPr>
        <w:t xml:space="preserve"> </w:t>
      </w:r>
      <w:r w:rsidRPr="00D571F7">
        <w:rPr>
          <w:rFonts w:ascii="Sylfaen" w:hAnsi="Sylfaen"/>
          <w:sz w:val="24"/>
          <w:szCs w:val="24"/>
        </w:rPr>
        <w:t xml:space="preserve">appoints the citizens of Georgia for taking care of old people, people with disabilities, untended people and other socially unprotected people according to the law, this </w:t>
      </w:r>
      <w:proofErr w:type="gramStart"/>
      <w:r w:rsidRPr="00D571F7">
        <w:rPr>
          <w:rFonts w:ascii="Sylfaen" w:hAnsi="Sylfaen"/>
          <w:sz w:val="24"/>
          <w:szCs w:val="24"/>
        </w:rPr>
        <w:t>will be considered</w:t>
      </w:r>
      <w:proofErr w:type="gramEnd"/>
      <w:r w:rsidRPr="00D571F7">
        <w:rPr>
          <w:rFonts w:ascii="Sylfaen" w:hAnsi="Sylfaen"/>
          <w:sz w:val="24"/>
          <w:szCs w:val="24"/>
        </w:rPr>
        <w:t xml:space="preserve"> as non-military alternative </w:t>
      </w:r>
      <w:r w:rsidR="00E6439E">
        <w:rPr>
          <w:rFonts w:ascii="Sylfaen" w:hAnsi="Sylfaen"/>
          <w:sz w:val="24"/>
          <w:szCs w:val="24"/>
        </w:rPr>
        <w:t>labo</w:t>
      </w:r>
      <w:r w:rsidR="00CF5486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>service.</w:t>
      </w:r>
    </w:p>
    <w:p w:rsidR="007810D4" w:rsidRPr="00D571F7" w:rsidRDefault="001120D4" w:rsidP="00EE640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A citizen can </w:t>
      </w:r>
      <w:r w:rsidR="006951A2" w:rsidRPr="00D571F7">
        <w:rPr>
          <w:rFonts w:ascii="Sylfaen" w:hAnsi="Sylfaen"/>
          <w:sz w:val="24"/>
          <w:szCs w:val="24"/>
        </w:rPr>
        <w:t>be enlisted in</w:t>
      </w:r>
      <w:r w:rsidRPr="00D571F7">
        <w:rPr>
          <w:rFonts w:ascii="Sylfaen" w:hAnsi="Sylfaen"/>
          <w:sz w:val="24"/>
          <w:szCs w:val="24"/>
        </w:rPr>
        <w:t xml:space="preserve"> non-military</w:t>
      </w:r>
      <w:r w:rsidR="00015C62">
        <w:rPr>
          <w:rFonts w:ascii="Sylfaen" w:hAnsi="Sylfaen"/>
          <w:sz w:val="24"/>
          <w:szCs w:val="24"/>
        </w:rPr>
        <w:t>,</w:t>
      </w:r>
      <w:r w:rsidRPr="00D571F7">
        <w:rPr>
          <w:rFonts w:ascii="Sylfaen" w:hAnsi="Sylfaen"/>
          <w:sz w:val="24"/>
          <w:szCs w:val="24"/>
        </w:rPr>
        <w:t xml:space="preserve"> alternative </w:t>
      </w:r>
      <w:r w:rsidR="00E6439E">
        <w:rPr>
          <w:rFonts w:ascii="Sylfaen" w:hAnsi="Sylfaen"/>
          <w:sz w:val="24"/>
          <w:szCs w:val="24"/>
        </w:rPr>
        <w:t>labo</w:t>
      </w:r>
      <w:r w:rsidR="006951A2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 xml:space="preserve">service in other services and labor formations as well, the </w:t>
      </w:r>
      <w:proofErr w:type="gramStart"/>
      <w:r w:rsidRPr="00D571F7">
        <w:rPr>
          <w:rFonts w:ascii="Sylfaen" w:hAnsi="Sylfaen"/>
          <w:sz w:val="24"/>
          <w:szCs w:val="24"/>
        </w:rPr>
        <w:t xml:space="preserve">list of which is approved by </w:t>
      </w:r>
      <w:r w:rsidR="00B205AC" w:rsidRPr="00D571F7">
        <w:rPr>
          <w:rFonts w:ascii="Sylfaen" w:hAnsi="Sylfaen"/>
          <w:sz w:val="24"/>
          <w:szCs w:val="24"/>
        </w:rPr>
        <w:t xml:space="preserve">the </w:t>
      </w:r>
      <w:r w:rsidRPr="00D571F7">
        <w:rPr>
          <w:rFonts w:ascii="Sylfaen" w:hAnsi="Sylfaen"/>
          <w:sz w:val="24"/>
          <w:szCs w:val="24"/>
        </w:rPr>
        <w:t>Government of Georgia</w:t>
      </w:r>
      <w:proofErr w:type="gramEnd"/>
      <w:r w:rsidRPr="00D571F7">
        <w:rPr>
          <w:rFonts w:ascii="Sylfaen" w:hAnsi="Sylfaen"/>
          <w:sz w:val="24"/>
          <w:szCs w:val="24"/>
        </w:rPr>
        <w:t xml:space="preserve">. </w:t>
      </w:r>
      <w:r w:rsidR="0055155C" w:rsidRPr="00D571F7">
        <w:rPr>
          <w:rFonts w:ascii="Sylfaen" w:hAnsi="Sylfaen"/>
          <w:sz w:val="24"/>
          <w:szCs w:val="24"/>
        </w:rPr>
        <w:t xml:space="preserve">A citizen </w:t>
      </w:r>
      <w:proofErr w:type="gramStart"/>
      <w:r w:rsidR="0055155C" w:rsidRPr="00D571F7">
        <w:rPr>
          <w:rFonts w:ascii="Sylfaen" w:hAnsi="Sylfaen"/>
          <w:sz w:val="24"/>
          <w:szCs w:val="24"/>
        </w:rPr>
        <w:t>can be enlisted</w:t>
      </w:r>
      <w:proofErr w:type="gramEnd"/>
      <w:r w:rsidR="0055155C" w:rsidRPr="00D571F7">
        <w:rPr>
          <w:rFonts w:ascii="Sylfaen" w:hAnsi="Sylfaen"/>
          <w:sz w:val="24"/>
          <w:szCs w:val="24"/>
        </w:rPr>
        <w:t xml:space="preserve"> in</w:t>
      </w:r>
      <w:r w:rsidR="005A71B0" w:rsidRPr="00D571F7">
        <w:rPr>
          <w:rFonts w:ascii="Sylfaen" w:hAnsi="Sylfaen"/>
          <w:sz w:val="24"/>
          <w:szCs w:val="24"/>
        </w:rPr>
        <w:t xml:space="preserve"> non-military</w:t>
      </w:r>
      <w:r w:rsidR="00FA183F">
        <w:rPr>
          <w:rFonts w:ascii="Sylfaen" w:hAnsi="Sylfaen"/>
          <w:sz w:val="24"/>
          <w:szCs w:val="24"/>
        </w:rPr>
        <w:t>,</w:t>
      </w:r>
      <w:r w:rsidR="005A71B0" w:rsidRPr="00D571F7">
        <w:rPr>
          <w:rFonts w:ascii="Sylfaen" w:hAnsi="Sylfaen"/>
          <w:sz w:val="24"/>
          <w:szCs w:val="24"/>
        </w:rPr>
        <w:t xml:space="preserve"> alternative </w:t>
      </w:r>
      <w:r w:rsidR="00E6439E">
        <w:rPr>
          <w:rFonts w:ascii="Sylfaen" w:hAnsi="Sylfaen"/>
          <w:sz w:val="24"/>
          <w:szCs w:val="24"/>
        </w:rPr>
        <w:t>labo</w:t>
      </w:r>
      <w:r w:rsidR="0055155C" w:rsidRPr="00D571F7">
        <w:rPr>
          <w:rFonts w:ascii="Sylfaen" w:hAnsi="Sylfaen"/>
          <w:sz w:val="24"/>
          <w:szCs w:val="24"/>
        </w:rPr>
        <w:t xml:space="preserve">r </w:t>
      </w:r>
      <w:r w:rsidR="005A71B0" w:rsidRPr="00D571F7">
        <w:rPr>
          <w:rFonts w:ascii="Sylfaen" w:hAnsi="Sylfaen"/>
          <w:sz w:val="24"/>
          <w:szCs w:val="24"/>
        </w:rPr>
        <w:t xml:space="preserve">service </w:t>
      </w:r>
      <w:r w:rsidR="00966F19" w:rsidRPr="00D571F7">
        <w:rPr>
          <w:rFonts w:ascii="Sylfaen" w:hAnsi="Sylfaen"/>
          <w:sz w:val="24"/>
          <w:szCs w:val="24"/>
        </w:rPr>
        <w:t>on the respective civil positions in construction, economic and other units of defense forces of Georgia.</w:t>
      </w:r>
    </w:p>
    <w:p w:rsidR="00B205AC" w:rsidRPr="00D571F7" w:rsidRDefault="00B205AC" w:rsidP="00EE640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By the decision of the Government of Georgia </w:t>
      </w:r>
      <w:r w:rsidR="003D2896" w:rsidRPr="00D571F7">
        <w:rPr>
          <w:rFonts w:ascii="Sylfaen" w:hAnsi="Sylfaen"/>
          <w:sz w:val="24"/>
          <w:szCs w:val="24"/>
        </w:rPr>
        <w:t>and/or P</w:t>
      </w:r>
      <w:r w:rsidR="00C12DEE">
        <w:rPr>
          <w:rFonts w:ascii="Sylfaen" w:hAnsi="Sylfaen"/>
          <w:sz w:val="24"/>
          <w:szCs w:val="24"/>
        </w:rPr>
        <w:t>rime M</w:t>
      </w:r>
      <w:r w:rsidRPr="00D571F7">
        <w:rPr>
          <w:rFonts w:ascii="Sylfaen" w:hAnsi="Sylfaen"/>
          <w:sz w:val="24"/>
          <w:szCs w:val="24"/>
        </w:rPr>
        <w:t xml:space="preserve">inister of Georgia, the citizen </w:t>
      </w:r>
      <w:r w:rsidR="00EB002C" w:rsidRPr="00D571F7">
        <w:rPr>
          <w:rFonts w:ascii="Sylfaen" w:hAnsi="Sylfaen"/>
          <w:sz w:val="24"/>
          <w:szCs w:val="24"/>
        </w:rPr>
        <w:t>who is enlisted in</w:t>
      </w:r>
      <w:r w:rsidRPr="00D571F7">
        <w:rPr>
          <w:rFonts w:ascii="Sylfaen" w:hAnsi="Sylfaen"/>
          <w:sz w:val="24"/>
          <w:szCs w:val="24"/>
        </w:rPr>
        <w:t xml:space="preserve"> non-military</w:t>
      </w:r>
      <w:r w:rsidR="008A4DD8">
        <w:rPr>
          <w:rFonts w:ascii="Sylfaen" w:hAnsi="Sylfaen"/>
          <w:sz w:val="24"/>
          <w:szCs w:val="24"/>
        </w:rPr>
        <w:t>,</w:t>
      </w:r>
      <w:r w:rsidRPr="00D571F7">
        <w:rPr>
          <w:rFonts w:ascii="Sylfaen" w:hAnsi="Sylfaen"/>
          <w:sz w:val="24"/>
          <w:szCs w:val="24"/>
        </w:rPr>
        <w:t xml:space="preserve"> alternative </w:t>
      </w:r>
      <w:r w:rsidR="00E6439E">
        <w:rPr>
          <w:rFonts w:ascii="Sylfaen" w:hAnsi="Sylfaen"/>
          <w:sz w:val="24"/>
          <w:szCs w:val="24"/>
        </w:rPr>
        <w:t>labo</w:t>
      </w:r>
      <w:r w:rsidR="00EB002C" w:rsidRPr="00D571F7">
        <w:rPr>
          <w:rFonts w:ascii="Sylfaen" w:hAnsi="Sylfaen"/>
          <w:sz w:val="24"/>
          <w:szCs w:val="24"/>
        </w:rPr>
        <w:t xml:space="preserve">r </w:t>
      </w:r>
      <w:proofErr w:type="gramStart"/>
      <w:r w:rsidRPr="00D571F7">
        <w:rPr>
          <w:rFonts w:ascii="Sylfaen" w:hAnsi="Sylfaen"/>
          <w:sz w:val="24"/>
          <w:szCs w:val="24"/>
        </w:rPr>
        <w:t>service,</w:t>
      </w:r>
      <w:proofErr w:type="gramEnd"/>
      <w:r w:rsidRPr="00D571F7">
        <w:rPr>
          <w:rFonts w:ascii="Sylfaen" w:hAnsi="Sylfaen"/>
          <w:sz w:val="24"/>
          <w:szCs w:val="24"/>
        </w:rPr>
        <w:t xml:space="preserve"> can be employed </w:t>
      </w:r>
      <w:r w:rsidR="00C03693" w:rsidRPr="00D571F7">
        <w:rPr>
          <w:rFonts w:ascii="Sylfaen" w:hAnsi="Sylfaen"/>
          <w:sz w:val="24"/>
          <w:szCs w:val="24"/>
        </w:rPr>
        <w:t>in disaster consequence elimination activities, in seasonal activities during harvesting and in other non-military activities.</w:t>
      </w:r>
    </w:p>
    <w:p w:rsidR="00C03693" w:rsidRPr="00D571F7" w:rsidRDefault="00D5703C" w:rsidP="00EE640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Type of activities an</w:t>
      </w:r>
      <w:r w:rsidR="008A4DD8">
        <w:rPr>
          <w:rFonts w:ascii="Sylfaen" w:hAnsi="Sylfaen"/>
          <w:sz w:val="24"/>
          <w:szCs w:val="24"/>
        </w:rPr>
        <w:t xml:space="preserve">d place where the citizen </w:t>
      </w:r>
      <w:proofErr w:type="gramStart"/>
      <w:r w:rsidR="008A4DD8">
        <w:rPr>
          <w:rFonts w:ascii="Sylfaen" w:hAnsi="Sylfaen"/>
          <w:sz w:val="24"/>
          <w:szCs w:val="24"/>
        </w:rPr>
        <w:t>shall</w:t>
      </w:r>
      <w:r w:rsidRPr="00D571F7">
        <w:rPr>
          <w:rFonts w:ascii="Sylfaen" w:hAnsi="Sylfaen"/>
          <w:sz w:val="24"/>
          <w:szCs w:val="24"/>
        </w:rPr>
        <w:t xml:space="preserve"> </w:t>
      </w:r>
      <w:r w:rsidR="00D23454" w:rsidRPr="00D571F7">
        <w:rPr>
          <w:rFonts w:ascii="Sylfaen" w:hAnsi="Sylfaen"/>
          <w:sz w:val="24"/>
          <w:szCs w:val="24"/>
        </w:rPr>
        <w:t>be enlisted</w:t>
      </w:r>
      <w:proofErr w:type="gramEnd"/>
      <w:r w:rsidR="00D23454" w:rsidRPr="00D571F7">
        <w:rPr>
          <w:rFonts w:ascii="Sylfaen" w:hAnsi="Sylfaen"/>
          <w:sz w:val="24"/>
          <w:szCs w:val="24"/>
        </w:rPr>
        <w:t xml:space="preserve"> in</w:t>
      </w:r>
      <w:r w:rsidRPr="00D571F7">
        <w:rPr>
          <w:rFonts w:ascii="Sylfaen" w:hAnsi="Sylfaen"/>
          <w:sz w:val="24"/>
          <w:szCs w:val="24"/>
        </w:rPr>
        <w:t xml:space="preserve"> non-military alternative </w:t>
      </w:r>
      <w:r w:rsidR="00E6439E">
        <w:rPr>
          <w:rFonts w:ascii="Sylfaen" w:hAnsi="Sylfaen"/>
          <w:sz w:val="24"/>
          <w:szCs w:val="24"/>
        </w:rPr>
        <w:t>labo</w:t>
      </w:r>
      <w:r w:rsidR="00D23454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>service</w:t>
      </w:r>
      <w:r w:rsidR="00215923" w:rsidRPr="00D571F7">
        <w:rPr>
          <w:rFonts w:ascii="Sylfaen" w:hAnsi="Sylfaen"/>
          <w:sz w:val="24"/>
          <w:szCs w:val="24"/>
        </w:rPr>
        <w:t xml:space="preserve"> are defined by the </w:t>
      </w:r>
      <w:r w:rsidR="00A058F3" w:rsidRPr="00D571F7">
        <w:rPr>
          <w:rFonts w:ascii="Sylfaen" w:eastAsia="Sylfaen" w:hAnsi="Sylfaen" w:cs="Sylfaen"/>
          <w:sz w:val="24"/>
          <w:szCs w:val="24"/>
        </w:rPr>
        <w:t>State Commission for the conscription of citizens in non-military, alternative labor service</w:t>
      </w:r>
      <w:r w:rsidR="00215923" w:rsidRPr="00D571F7">
        <w:rPr>
          <w:rFonts w:ascii="Sylfaen" w:hAnsi="Sylfaen"/>
          <w:sz w:val="24"/>
          <w:szCs w:val="24"/>
        </w:rPr>
        <w:t xml:space="preserve"> according to the respective requirements provided by the interested organizations. While defining type</w:t>
      </w:r>
      <w:r w:rsidR="009B7A53" w:rsidRPr="00D571F7">
        <w:rPr>
          <w:rFonts w:ascii="Sylfaen" w:hAnsi="Sylfaen"/>
          <w:sz w:val="24"/>
          <w:szCs w:val="24"/>
        </w:rPr>
        <w:t>s</w:t>
      </w:r>
      <w:r w:rsidR="00215923" w:rsidRPr="00D571F7">
        <w:rPr>
          <w:rFonts w:ascii="Sylfaen" w:hAnsi="Sylfaen"/>
          <w:sz w:val="24"/>
          <w:szCs w:val="24"/>
        </w:rPr>
        <w:t xml:space="preserve"> of activities and places where the citizen</w:t>
      </w:r>
      <w:r w:rsidR="00CC41A4" w:rsidRPr="00D571F7">
        <w:rPr>
          <w:rFonts w:ascii="Sylfaen" w:hAnsi="Sylfaen"/>
          <w:sz w:val="24"/>
          <w:szCs w:val="24"/>
        </w:rPr>
        <w:t xml:space="preserve"> </w:t>
      </w:r>
      <w:r w:rsidR="00191347" w:rsidRPr="00D571F7">
        <w:rPr>
          <w:rFonts w:ascii="Sylfaen" w:hAnsi="Sylfaen"/>
          <w:sz w:val="24"/>
          <w:szCs w:val="24"/>
        </w:rPr>
        <w:t xml:space="preserve">can </w:t>
      </w:r>
      <w:r w:rsidR="00E77D67" w:rsidRPr="00D571F7">
        <w:rPr>
          <w:rFonts w:ascii="Sylfaen" w:hAnsi="Sylfaen"/>
          <w:sz w:val="24"/>
          <w:szCs w:val="24"/>
        </w:rPr>
        <w:lastRenderedPageBreak/>
        <w:t>be enlisted in</w:t>
      </w:r>
      <w:r w:rsidR="00191347" w:rsidRPr="00D571F7">
        <w:rPr>
          <w:rFonts w:ascii="Sylfaen" w:hAnsi="Sylfaen"/>
          <w:sz w:val="24"/>
          <w:szCs w:val="24"/>
        </w:rPr>
        <w:t xml:space="preserve"> non-military</w:t>
      </w:r>
      <w:r w:rsidR="00B13398">
        <w:rPr>
          <w:rFonts w:ascii="Sylfaen" w:hAnsi="Sylfaen"/>
          <w:sz w:val="24"/>
          <w:szCs w:val="24"/>
        </w:rPr>
        <w:t>,</w:t>
      </w:r>
      <w:r w:rsidR="00191347" w:rsidRPr="00D571F7">
        <w:rPr>
          <w:rFonts w:ascii="Sylfaen" w:hAnsi="Sylfaen"/>
          <w:sz w:val="24"/>
          <w:szCs w:val="24"/>
        </w:rPr>
        <w:t xml:space="preserve"> alternative</w:t>
      </w:r>
      <w:r w:rsidR="00B13398">
        <w:rPr>
          <w:rFonts w:ascii="Sylfaen" w:hAnsi="Sylfaen"/>
          <w:sz w:val="24"/>
          <w:szCs w:val="24"/>
        </w:rPr>
        <w:t xml:space="preserve"> labor</w:t>
      </w:r>
      <w:r w:rsidR="00191347" w:rsidRPr="00D571F7">
        <w:rPr>
          <w:rFonts w:ascii="Sylfaen" w:hAnsi="Sylfaen"/>
          <w:sz w:val="24"/>
          <w:szCs w:val="24"/>
        </w:rPr>
        <w:t xml:space="preserve"> service, the mentioned commission </w:t>
      </w:r>
      <w:proofErr w:type="gramStart"/>
      <w:r w:rsidR="00191347" w:rsidRPr="00D571F7">
        <w:rPr>
          <w:rFonts w:ascii="Sylfaen" w:hAnsi="Sylfaen"/>
          <w:sz w:val="24"/>
          <w:szCs w:val="24"/>
        </w:rPr>
        <w:t>first of all</w:t>
      </w:r>
      <w:proofErr w:type="gramEnd"/>
      <w:r w:rsidR="00191347" w:rsidRPr="00D571F7">
        <w:rPr>
          <w:rFonts w:ascii="Sylfaen" w:hAnsi="Sylfaen"/>
          <w:sz w:val="24"/>
          <w:szCs w:val="24"/>
        </w:rPr>
        <w:t xml:space="preserve"> meets the requirements of the Emergency Management Service.</w:t>
      </w:r>
    </w:p>
    <w:p w:rsidR="00D630AC" w:rsidRPr="00D571F7" w:rsidRDefault="00D630AC" w:rsidP="00EE640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The citizen </w:t>
      </w:r>
      <w:r w:rsidR="00B36C18" w:rsidRPr="00D571F7">
        <w:rPr>
          <w:rFonts w:ascii="Sylfaen" w:hAnsi="Sylfaen"/>
          <w:sz w:val="24"/>
          <w:szCs w:val="24"/>
        </w:rPr>
        <w:t xml:space="preserve">who </w:t>
      </w:r>
      <w:proofErr w:type="gramStart"/>
      <w:r w:rsidR="00B36C18" w:rsidRPr="00D571F7">
        <w:rPr>
          <w:rFonts w:ascii="Sylfaen" w:hAnsi="Sylfaen"/>
          <w:sz w:val="24"/>
          <w:szCs w:val="24"/>
        </w:rPr>
        <w:t>is enlisted</w:t>
      </w:r>
      <w:proofErr w:type="gramEnd"/>
      <w:r w:rsidR="00B36C18" w:rsidRPr="00D571F7">
        <w:rPr>
          <w:rFonts w:ascii="Sylfaen" w:hAnsi="Sylfaen"/>
          <w:sz w:val="24"/>
          <w:szCs w:val="24"/>
        </w:rPr>
        <w:t xml:space="preserve"> in</w:t>
      </w:r>
      <w:r w:rsidRPr="00D571F7">
        <w:rPr>
          <w:rFonts w:ascii="Sylfaen" w:hAnsi="Sylfaen"/>
          <w:sz w:val="24"/>
          <w:szCs w:val="24"/>
        </w:rPr>
        <w:t xml:space="preserve"> non-military</w:t>
      </w:r>
      <w:r w:rsidR="000D1B43">
        <w:rPr>
          <w:rFonts w:ascii="Sylfaen" w:hAnsi="Sylfaen"/>
          <w:sz w:val="24"/>
          <w:szCs w:val="24"/>
        </w:rPr>
        <w:t>,</w:t>
      </w:r>
      <w:r w:rsidRPr="00D571F7">
        <w:rPr>
          <w:rFonts w:ascii="Sylfaen" w:hAnsi="Sylfaen"/>
          <w:sz w:val="24"/>
          <w:szCs w:val="24"/>
        </w:rPr>
        <w:t xml:space="preserve"> alternative </w:t>
      </w:r>
      <w:r w:rsidR="00B13398">
        <w:rPr>
          <w:rFonts w:ascii="Sylfaen" w:hAnsi="Sylfaen"/>
          <w:sz w:val="24"/>
          <w:szCs w:val="24"/>
        </w:rPr>
        <w:t xml:space="preserve">labor </w:t>
      </w:r>
      <w:r w:rsidRPr="00D571F7">
        <w:rPr>
          <w:rFonts w:ascii="Sylfaen" w:hAnsi="Sylfaen"/>
          <w:sz w:val="24"/>
          <w:szCs w:val="24"/>
        </w:rPr>
        <w:t xml:space="preserve">service receives the relevant document </w:t>
      </w:r>
      <w:r w:rsidR="002F1A78" w:rsidRPr="00D571F7">
        <w:rPr>
          <w:rFonts w:ascii="Sylfaen" w:hAnsi="Sylfaen"/>
          <w:sz w:val="24"/>
          <w:szCs w:val="24"/>
        </w:rPr>
        <w:t xml:space="preserve">identifying the type of activity and place, where the citizen should </w:t>
      </w:r>
      <w:r w:rsidR="0025064B" w:rsidRPr="00D571F7">
        <w:rPr>
          <w:rFonts w:ascii="Sylfaen" w:hAnsi="Sylfaen"/>
          <w:sz w:val="24"/>
          <w:szCs w:val="24"/>
        </w:rPr>
        <w:t>be enlisted in</w:t>
      </w:r>
      <w:r w:rsidR="002F1A78" w:rsidRPr="00D571F7">
        <w:rPr>
          <w:rFonts w:ascii="Sylfaen" w:hAnsi="Sylfaen"/>
          <w:sz w:val="24"/>
          <w:szCs w:val="24"/>
        </w:rPr>
        <w:t xml:space="preserve"> non-military</w:t>
      </w:r>
      <w:r w:rsidR="00B13398">
        <w:rPr>
          <w:rFonts w:ascii="Sylfaen" w:hAnsi="Sylfaen"/>
          <w:sz w:val="24"/>
          <w:szCs w:val="24"/>
        </w:rPr>
        <w:t>,</w:t>
      </w:r>
      <w:r w:rsidR="002F1A78" w:rsidRPr="00D571F7">
        <w:rPr>
          <w:rFonts w:ascii="Sylfaen" w:hAnsi="Sylfaen"/>
          <w:sz w:val="24"/>
          <w:szCs w:val="24"/>
        </w:rPr>
        <w:t xml:space="preserve"> alternative </w:t>
      </w:r>
      <w:r w:rsidR="00B13398">
        <w:rPr>
          <w:rFonts w:ascii="Sylfaen" w:hAnsi="Sylfaen"/>
          <w:sz w:val="24"/>
          <w:szCs w:val="24"/>
        </w:rPr>
        <w:t xml:space="preserve">labor </w:t>
      </w:r>
      <w:r w:rsidR="002F1A78" w:rsidRPr="00D571F7">
        <w:rPr>
          <w:rFonts w:ascii="Sylfaen" w:hAnsi="Sylfaen"/>
          <w:sz w:val="24"/>
          <w:szCs w:val="24"/>
        </w:rPr>
        <w:t>service.</w:t>
      </w:r>
      <w:r w:rsidR="00357BBB" w:rsidRPr="00D571F7">
        <w:rPr>
          <w:rFonts w:ascii="Sylfaen" w:hAnsi="Sylfaen"/>
          <w:sz w:val="24"/>
          <w:szCs w:val="24"/>
        </w:rPr>
        <w:t xml:space="preserve"> </w:t>
      </w:r>
    </w:p>
    <w:p w:rsidR="002F1A78" w:rsidRPr="00D571F7" w:rsidRDefault="002F1A78" w:rsidP="00EE6409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proofErr w:type="gramStart"/>
      <w:r w:rsidRPr="00D571F7">
        <w:rPr>
          <w:rFonts w:ascii="Sylfaen" w:hAnsi="Sylfaen"/>
          <w:sz w:val="24"/>
          <w:szCs w:val="24"/>
        </w:rPr>
        <w:t>Com</w:t>
      </w:r>
      <w:r w:rsidR="006661EA" w:rsidRPr="00D571F7">
        <w:rPr>
          <w:rFonts w:ascii="Sylfaen" w:hAnsi="Sylfaen"/>
          <w:sz w:val="24"/>
          <w:szCs w:val="24"/>
        </w:rPr>
        <w:t xml:space="preserve">position and competence of the </w:t>
      </w:r>
      <w:r w:rsidR="00A058F3" w:rsidRPr="00D571F7">
        <w:rPr>
          <w:rFonts w:ascii="Sylfaen" w:eastAsia="Sylfaen" w:hAnsi="Sylfaen" w:cs="Sylfaen"/>
          <w:sz w:val="24"/>
          <w:szCs w:val="24"/>
        </w:rPr>
        <w:t>State Commission for the conscription of citizens in non-military, alternative labor service</w:t>
      </w:r>
      <w:r w:rsidR="0025064B" w:rsidRPr="00D571F7">
        <w:rPr>
          <w:rFonts w:ascii="Sylfaen" w:hAnsi="Sylfaen"/>
          <w:sz w:val="24"/>
          <w:szCs w:val="24"/>
        </w:rPr>
        <w:t xml:space="preserve"> is defined by this L</w:t>
      </w:r>
      <w:r w:rsidR="006661EA" w:rsidRPr="00D571F7">
        <w:rPr>
          <w:rFonts w:ascii="Sylfaen" w:hAnsi="Sylfaen"/>
          <w:sz w:val="24"/>
          <w:szCs w:val="24"/>
        </w:rPr>
        <w:t xml:space="preserve">aw and </w:t>
      </w:r>
      <w:r w:rsidR="0025064B" w:rsidRPr="00D571F7">
        <w:rPr>
          <w:rFonts w:ascii="Sylfaen" w:hAnsi="Sylfaen"/>
          <w:sz w:val="24"/>
          <w:szCs w:val="24"/>
        </w:rPr>
        <w:t>the D</w:t>
      </w:r>
      <w:r w:rsidR="006661EA" w:rsidRPr="00D571F7">
        <w:rPr>
          <w:rFonts w:ascii="Sylfaen" w:hAnsi="Sylfaen"/>
          <w:sz w:val="24"/>
          <w:szCs w:val="24"/>
        </w:rPr>
        <w:t xml:space="preserve">ecree </w:t>
      </w:r>
      <w:r w:rsidR="009A770B" w:rsidRPr="00D571F7">
        <w:rPr>
          <w:rFonts w:ascii="Sylfaen" w:hAnsi="Sylfaen"/>
          <w:sz w:val="24"/>
          <w:szCs w:val="24"/>
        </w:rPr>
        <w:t>of Government of Georgia</w:t>
      </w:r>
      <w:proofErr w:type="gramEnd"/>
      <w:r w:rsidR="009A770B" w:rsidRPr="00D571F7">
        <w:rPr>
          <w:rFonts w:ascii="Sylfaen" w:hAnsi="Sylfaen"/>
          <w:sz w:val="24"/>
          <w:szCs w:val="24"/>
        </w:rPr>
        <w:t>. Representative of the Emergency Management Service is a member of the mentioned commission.</w:t>
      </w:r>
    </w:p>
    <w:p w:rsidR="00D10AB0" w:rsidRPr="00D571F7" w:rsidRDefault="00A8409E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A</w:t>
      </w:r>
      <w:r w:rsidR="00BD1C96" w:rsidRPr="00D571F7">
        <w:rPr>
          <w:rFonts w:ascii="Sylfaen" w:hAnsi="Sylfaen"/>
          <w:b/>
          <w:sz w:val="24"/>
          <w:szCs w:val="24"/>
        </w:rPr>
        <w:t>rticle 6.</w:t>
      </w:r>
      <w:r w:rsidR="00D10AB0" w:rsidRPr="00D571F7">
        <w:rPr>
          <w:rFonts w:ascii="Sylfaen" w:hAnsi="Sylfaen"/>
          <w:b/>
          <w:sz w:val="24"/>
          <w:szCs w:val="24"/>
        </w:rPr>
        <w:t xml:space="preserve"> </w:t>
      </w:r>
      <w:r w:rsidR="003E4087" w:rsidRPr="00D571F7">
        <w:rPr>
          <w:rFonts w:ascii="Sylfaen" w:hAnsi="Sylfaen"/>
          <w:b/>
          <w:sz w:val="24"/>
          <w:szCs w:val="24"/>
        </w:rPr>
        <w:t xml:space="preserve">The term </w:t>
      </w:r>
      <w:r w:rsidR="00D10AB0" w:rsidRPr="00D571F7">
        <w:rPr>
          <w:rFonts w:ascii="Sylfaen" w:hAnsi="Sylfaen"/>
          <w:b/>
          <w:sz w:val="24"/>
          <w:szCs w:val="24"/>
        </w:rPr>
        <w:t xml:space="preserve">of </w:t>
      </w:r>
      <w:r w:rsidR="00BD1C96" w:rsidRPr="00D571F7">
        <w:rPr>
          <w:rFonts w:ascii="Sylfaen" w:hAnsi="Sylfaen"/>
          <w:b/>
          <w:sz w:val="24"/>
          <w:szCs w:val="24"/>
        </w:rPr>
        <w:t xml:space="preserve">enlistment in </w:t>
      </w:r>
      <w:r w:rsidR="00D10AB0" w:rsidRPr="00D571F7">
        <w:rPr>
          <w:rFonts w:ascii="Sylfaen" w:hAnsi="Sylfaen"/>
          <w:b/>
          <w:sz w:val="24"/>
          <w:szCs w:val="24"/>
        </w:rPr>
        <w:t>non-military</w:t>
      </w:r>
      <w:r w:rsidR="000D1B43">
        <w:rPr>
          <w:rFonts w:ascii="Sylfaen" w:hAnsi="Sylfaen"/>
          <w:b/>
          <w:sz w:val="24"/>
          <w:szCs w:val="24"/>
        </w:rPr>
        <w:t>,</w:t>
      </w:r>
      <w:r w:rsidR="00D10AB0" w:rsidRPr="00D571F7">
        <w:rPr>
          <w:rFonts w:ascii="Sylfaen" w:hAnsi="Sylfaen"/>
          <w:b/>
          <w:sz w:val="24"/>
          <w:szCs w:val="24"/>
        </w:rPr>
        <w:t xml:space="preserve"> </w:t>
      </w:r>
      <w:r w:rsidRPr="00D571F7">
        <w:rPr>
          <w:rFonts w:ascii="Sylfaen" w:hAnsi="Sylfaen"/>
          <w:b/>
          <w:sz w:val="24"/>
          <w:szCs w:val="24"/>
        </w:rPr>
        <w:t xml:space="preserve">alternative </w:t>
      </w:r>
      <w:r w:rsidR="00E6439E">
        <w:rPr>
          <w:rFonts w:ascii="Sylfaen" w:hAnsi="Sylfaen"/>
          <w:b/>
          <w:sz w:val="24"/>
          <w:szCs w:val="24"/>
        </w:rPr>
        <w:t>labo</w:t>
      </w:r>
      <w:r w:rsidR="00BD1C96" w:rsidRPr="00D571F7">
        <w:rPr>
          <w:rFonts w:ascii="Sylfaen" w:hAnsi="Sylfaen"/>
          <w:b/>
          <w:sz w:val="24"/>
          <w:szCs w:val="24"/>
        </w:rPr>
        <w:t xml:space="preserve">r </w:t>
      </w:r>
      <w:r w:rsidRPr="00D571F7">
        <w:rPr>
          <w:rFonts w:ascii="Sylfaen" w:hAnsi="Sylfaen"/>
          <w:b/>
          <w:sz w:val="24"/>
          <w:szCs w:val="24"/>
        </w:rPr>
        <w:t xml:space="preserve">service and </w:t>
      </w:r>
      <w:r w:rsidR="00BD1C96" w:rsidRPr="00D571F7">
        <w:rPr>
          <w:rFonts w:ascii="Sylfaen" w:hAnsi="Sylfaen"/>
          <w:b/>
          <w:sz w:val="24"/>
          <w:szCs w:val="24"/>
        </w:rPr>
        <w:t>authorized M</w:t>
      </w:r>
      <w:r w:rsidR="00D10AB0" w:rsidRPr="00D571F7">
        <w:rPr>
          <w:rFonts w:ascii="Sylfaen" w:hAnsi="Sylfaen"/>
          <w:b/>
          <w:sz w:val="24"/>
          <w:szCs w:val="24"/>
        </w:rPr>
        <w:t>inistry</w:t>
      </w:r>
    </w:p>
    <w:p w:rsidR="000E4312" w:rsidRPr="00D571F7" w:rsidRDefault="00C1408E" w:rsidP="00EE6409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The term of </w:t>
      </w:r>
      <w:r w:rsidR="00BD1C96" w:rsidRPr="00D571F7">
        <w:rPr>
          <w:rFonts w:ascii="Sylfaen" w:hAnsi="Sylfaen"/>
          <w:sz w:val="24"/>
          <w:szCs w:val="24"/>
        </w:rPr>
        <w:t>enlistment in</w:t>
      </w:r>
      <w:r w:rsidRPr="00D571F7">
        <w:rPr>
          <w:rFonts w:ascii="Sylfaen" w:hAnsi="Sylfaen"/>
          <w:sz w:val="24"/>
          <w:szCs w:val="24"/>
        </w:rPr>
        <w:t xml:space="preserve"> non-military</w:t>
      </w:r>
      <w:r w:rsidR="000D1B43">
        <w:rPr>
          <w:rFonts w:ascii="Sylfaen" w:hAnsi="Sylfaen"/>
          <w:sz w:val="24"/>
          <w:szCs w:val="24"/>
        </w:rPr>
        <w:t>,</w:t>
      </w:r>
      <w:r w:rsidRPr="00D571F7">
        <w:rPr>
          <w:rFonts w:ascii="Sylfaen" w:hAnsi="Sylfaen"/>
          <w:sz w:val="24"/>
          <w:szCs w:val="24"/>
        </w:rPr>
        <w:t xml:space="preserve"> alternative </w:t>
      </w:r>
      <w:r w:rsidR="00BD1C96" w:rsidRPr="00D571F7">
        <w:rPr>
          <w:rFonts w:ascii="Sylfaen" w:hAnsi="Sylfaen"/>
          <w:sz w:val="24"/>
          <w:szCs w:val="24"/>
        </w:rPr>
        <w:t>lab</w:t>
      </w:r>
      <w:r w:rsidR="00E6439E">
        <w:rPr>
          <w:rFonts w:ascii="Sylfaen" w:hAnsi="Sylfaen"/>
          <w:sz w:val="24"/>
          <w:szCs w:val="24"/>
        </w:rPr>
        <w:t>o</w:t>
      </w:r>
      <w:r w:rsidR="00BD1C96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>service is 18 months.</w:t>
      </w:r>
    </w:p>
    <w:p w:rsidR="00C1408E" w:rsidRPr="00D571F7" w:rsidRDefault="00C1408E" w:rsidP="00EE6409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The </w:t>
      </w:r>
      <w:r w:rsidR="00BD1C96" w:rsidRPr="00D571F7">
        <w:rPr>
          <w:rFonts w:ascii="Sylfaen" w:hAnsi="Sylfaen"/>
          <w:sz w:val="24"/>
          <w:szCs w:val="24"/>
        </w:rPr>
        <w:t>beginning</w:t>
      </w:r>
      <w:r w:rsidRPr="00D571F7">
        <w:rPr>
          <w:rFonts w:ascii="Sylfaen" w:hAnsi="Sylfaen"/>
          <w:sz w:val="24"/>
          <w:szCs w:val="24"/>
        </w:rPr>
        <w:t xml:space="preserve"> of the term of non-military</w:t>
      </w:r>
      <w:r w:rsidR="000D1B43">
        <w:rPr>
          <w:rFonts w:ascii="Sylfaen" w:hAnsi="Sylfaen"/>
          <w:sz w:val="24"/>
          <w:szCs w:val="24"/>
        </w:rPr>
        <w:t>,</w:t>
      </w:r>
      <w:r w:rsidRPr="00D571F7">
        <w:rPr>
          <w:rFonts w:ascii="Sylfaen" w:hAnsi="Sylfaen"/>
          <w:sz w:val="24"/>
          <w:szCs w:val="24"/>
        </w:rPr>
        <w:t xml:space="preserve"> alternative </w:t>
      </w:r>
      <w:r w:rsidR="00E6439E">
        <w:rPr>
          <w:rFonts w:ascii="Sylfaen" w:hAnsi="Sylfaen"/>
          <w:sz w:val="24"/>
          <w:szCs w:val="24"/>
        </w:rPr>
        <w:t>labo</w:t>
      </w:r>
      <w:r w:rsidR="00BD1C96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 xml:space="preserve">service is considered </w:t>
      </w:r>
      <w:proofErr w:type="gramStart"/>
      <w:r w:rsidRPr="00D571F7">
        <w:rPr>
          <w:rFonts w:ascii="Sylfaen" w:hAnsi="Sylfaen"/>
          <w:sz w:val="24"/>
          <w:szCs w:val="24"/>
        </w:rPr>
        <w:t>to be the</w:t>
      </w:r>
      <w:proofErr w:type="gramEnd"/>
      <w:r w:rsidRPr="00D571F7">
        <w:rPr>
          <w:rFonts w:ascii="Sylfaen" w:hAnsi="Sylfaen"/>
          <w:sz w:val="24"/>
          <w:szCs w:val="24"/>
        </w:rPr>
        <w:t xml:space="preserve"> date</w:t>
      </w:r>
      <w:r w:rsidR="00FD5A1E" w:rsidRPr="00D571F7">
        <w:rPr>
          <w:rFonts w:ascii="Sylfaen" w:hAnsi="Sylfaen"/>
          <w:sz w:val="24"/>
          <w:szCs w:val="24"/>
        </w:rPr>
        <w:t xml:space="preserve"> identified in the Order of re</w:t>
      </w:r>
      <w:r w:rsidR="00245661" w:rsidRPr="00D571F7">
        <w:rPr>
          <w:rFonts w:ascii="Sylfaen" w:hAnsi="Sylfaen"/>
          <w:sz w:val="24"/>
          <w:szCs w:val="24"/>
        </w:rPr>
        <w:t>spective</w:t>
      </w:r>
      <w:r w:rsidR="00FD5A1E" w:rsidRPr="00D571F7">
        <w:rPr>
          <w:rFonts w:ascii="Sylfaen" w:hAnsi="Sylfaen"/>
          <w:sz w:val="24"/>
          <w:szCs w:val="24"/>
        </w:rPr>
        <w:t xml:space="preserve"> </w:t>
      </w:r>
      <w:r w:rsidRPr="00D571F7">
        <w:rPr>
          <w:rFonts w:ascii="Sylfaen" w:hAnsi="Sylfaen"/>
          <w:sz w:val="24"/>
          <w:szCs w:val="24"/>
        </w:rPr>
        <w:t>Minister.</w:t>
      </w:r>
    </w:p>
    <w:p w:rsidR="00C1408E" w:rsidRPr="00D571F7" w:rsidRDefault="00C1408E" w:rsidP="00EE6409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proofErr w:type="gramStart"/>
      <w:r w:rsidRPr="00D571F7">
        <w:rPr>
          <w:rFonts w:ascii="Sylfaen" w:hAnsi="Sylfaen"/>
          <w:sz w:val="24"/>
          <w:szCs w:val="24"/>
        </w:rPr>
        <w:t xml:space="preserve">Issues of </w:t>
      </w:r>
      <w:r w:rsidR="00245661" w:rsidRPr="00D571F7">
        <w:rPr>
          <w:rFonts w:ascii="Sylfaen" w:hAnsi="Sylfaen"/>
          <w:sz w:val="24"/>
          <w:szCs w:val="24"/>
        </w:rPr>
        <w:t>enlistment</w:t>
      </w:r>
      <w:r w:rsidRPr="00D571F7">
        <w:rPr>
          <w:rFonts w:ascii="Sylfaen" w:hAnsi="Sylfaen"/>
          <w:sz w:val="24"/>
          <w:szCs w:val="24"/>
        </w:rPr>
        <w:t xml:space="preserve"> in the non-military</w:t>
      </w:r>
      <w:r w:rsidR="000D1B43">
        <w:rPr>
          <w:rFonts w:ascii="Sylfaen" w:hAnsi="Sylfaen"/>
          <w:sz w:val="24"/>
          <w:szCs w:val="24"/>
        </w:rPr>
        <w:t>,</w:t>
      </w:r>
      <w:r w:rsidRPr="00D571F7">
        <w:rPr>
          <w:rFonts w:ascii="Sylfaen" w:hAnsi="Sylfaen"/>
          <w:sz w:val="24"/>
          <w:szCs w:val="24"/>
        </w:rPr>
        <w:t xml:space="preserve"> alternative </w:t>
      </w:r>
      <w:r w:rsidR="00E6439E">
        <w:rPr>
          <w:rFonts w:ascii="Sylfaen" w:hAnsi="Sylfaen"/>
          <w:sz w:val="24"/>
          <w:szCs w:val="24"/>
        </w:rPr>
        <w:t>labo</w:t>
      </w:r>
      <w:r w:rsidR="00245661" w:rsidRPr="00D571F7">
        <w:rPr>
          <w:rFonts w:ascii="Sylfaen" w:hAnsi="Sylfaen"/>
          <w:sz w:val="24"/>
          <w:szCs w:val="24"/>
        </w:rPr>
        <w:t xml:space="preserve">r </w:t>
      </w:r>
      <w:r w:rsidRPr="00D571F7">
        <w:rPr>
          <w:rFonts w:ascii="Sylfaen" w:hAnsi="Sylfaen"/>
          <w:sz w:val="24"/>
          <w:szCs w:val="24"/>
        </w:rPr>
        <w:t>service are</w:t>
      </w:r>
      <w:r w:rsidR="00245661" w:rsidRPr="00D571F7">
        <w:rPr>
          <w:rFonts w:ascii="Sylfaen" w:hAnsi="Sylfaen"/>
          <w:sz w:val="24"/>
          <w:szCs w:val="24"/>
        </w:rPr>
        <w:t xml:space="preserve"> coordinated by the authorized M</w:t>
      </w:r>
      <w:r w:rsidR="00692DE1" w:rsidRPr="00D571F7">
        <w:rPr>
          <w:rFonts w:ascii="Sylfaen" w:hAnsi="Sylfaen"/>
          <w:sz w:val="24"/>
          <w:szCs w:val="24"/>
        </w:rPr>
        <w:t>inistry defined by the D</w:t>
      </w:r>
      <w:r w:rsidRPr="00D571F7">
        <w:rPr>
          <w:rFonts w:ascii="Sylfaen" w:hAnsi="Sylfaen"/>
          <w:sz w:val="24"/>
          <w:szCs w:val="24"/>
        </w:rPr>
        <w:t>ecree of the Government of Georgia</w:t>
      </w:r>
      <w:proofErr w:type="gramEnd"/>
      <w:r w:rsidRPr="00D571F7">
        <w:rPr>
          <w:rFonts w:ascii="Sylfaen" w:hAnsi="Sylfaen"/>
          <w:sz w:val="24"/>
          <w:szCs w:val="24"/>
        </w:rPr>
        <w:t>, an</w:t>
      </w:r>
      <w:r w:rsidR="008C489C" w:rsidRPr="00D571F7">
        <w:rPr>
          <w:rFonts w:ascii="Sylfaen" w:hAnsi="Sylfaen"/>
          <w:sz w:val="24"/>
          <w:szCs w:val="24"/>
        </w:rPr>
        <w:t>d the head of this M</w:t>
      </w:r>
      <w:r w:rsidR="004664F3" w:rsidRPr="00D571F7">
        <w:rPr>
          <w:rFonts w:ascii="Sylfaen" w:hAnsi="Sylfaen"/>
          <w:sz w:val="24"/>
          <w:szCs w:val="24"/>
        </w:rPr>
        <w:t>inistry is</w:t>
      </w:r>
      <w:r w:rsidR="008C489C" w:rsidRPr="00D571F7">
        <w:rPr>
          <w:rFonts w:ascii="Sylfaen" w:hAnsi="Sylfaen"/>
          <w:sz w:val="24"/>
          <w:szCs w:val="24"/>
        </w:rPr>
        <w:t xml:space="preserve"> the “respective M</w:t>
      </w:r>
      <w:r w:rsidRPr="00D571F7">
        <w:rPr>
          <w:rFonts w:ascii="Sylfaen" w:hAnsi="Sylfaen"/>
          <w:sz w:val="24"/>
          <w:szCs w:val="24"/>
        </w:rPr>
        <w:t>inister” defined by this Law.</w:t>
      </w:r>
    </w:p>
    <w:p w:rsidR="004664F3" w:rsidRPr="00D571F7" w:rsidRDefault="004664F3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4664F3" w:rsidRPr="00D571F7" w:rsidRDefault="004664F3" w:rsidP="00062125">
      <w:pPr>
        <w:tabs>
          <w:tab w:val="left" w:pos="426"/>
        </w:tabs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Chapter II: Order of changing military service with non-military</w:t>
      </w:r>
      <w:r w:rsidR="000D1B43">
        <w:rPr>
          <w:rFonts w:ascii="Sylfaen" w:hAnsi="Sylfaen"/>
          <w:b/>
          <w:sz w:val="24"/>
          <w:szCs w:val="24"/>
        </w:rPr>
        <w:t>,</w:t>
      </w:r>
      <w:r w:rsidRPr="00D571F7">
        <w:rPr>
          <w:rFonts w:ascii="Sylfaen" w:hAnsi="Sylfaen"/>
          <w:b/>
          <w:sz w:val="24"/>
          <w:szCs w:val="24"/>
        </w:rPr>
        <w:t xml:space="preserve"> alternative </w:t>
      </w:r>
      <w:r w:rsidR="00E6439E">
        <w:rPr>
          <w:rFonts w:ascii="Sylfaen" w:hAnsi="Sylfaen"/>
          <w:b/>
          <w:sz w:val="24"/>
          <w:szCs w:val="24"/>
        </w:rPr>
        <w:t>labo</w:t>
      </w:r>
      <w:r w:rsidR="00A940BA" w:rsidRPr="00D571F7">
        <w:rPr>
          <w:rFonts w:ascii="Sylfaen" w:hAnsi="Sylfaen"/>
          <w:b/>
          <w:sz w:val="24"/>
          <w:szCs w:val="24"/>
        </w:rPr>
        <w:t xml:space="preserve">r </w:t>
      </w:r>
      <w:r w:rsidRPr="00D571F7">
        <w:rPr>
          <w:rFonts w:ascii="Sylfaen" w:hAnsi="Sylfaen"/>
          <w:b/>
          <w:sz w:val="24"/>
          <w:szCs w:val="24"/>
        </w:rPr>
        <w:t>service</w:t>
      </w:r>
    </w:p>
    <w:p w:rsidR="004664F3" w:rsidRPr="00D571F7" w:rsidRDefault="004664F3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Article 7.</w:t>
      </w:r>
      <w:r w:rsidR="002C3B99" w:rsidRPr="00D571F7">
        <w:rPr>
          <w:rFonts w:ascii="Sylfaen" w:hAnsi="Sylfaen"/>
          <w:b/>
          <w:sz w:val="24"/>
          <w:szCs w:val="24"/>
        </w:rPr>
        <w:t xml:space="preserve"> S</w:t>
      </w:r>
      <w:r w:rsidRPr="00D571F7">
        <w:rPr>
          <w:rFonts w:ascii="Sylfaen" w:hAnsi="Sylfaen"/>
          <w:b/>
          <w:sz w:val="24"/>
          <w:szCs w:val="24"/>
        </w:rPr>
        <w:t>tatement on changing military mandatory service with non-military</w:t>
      </w:r>
      <w:r w:rsidR="00B85AF4">
        <w:rPr>
          <w:rFonts w:ascii="Sylfaen" w:hAnsi="Sylfaen"/>
          <w:b/>
          <w:sz w:val="24"/>
          <w:szCs w:val="24"/>
        </w:rPr>
        <w:t>,</w:t>
      </w:r>
      <w:r w:rsidRPr="00D571F7">
        <w:rPr>
          <w:rFonts w:ascii="Sylfaen" w:hAnsi="Sylfaen"/>
          <w:b/>
          <w:sz w:val="24"/>
          <w:szCs w:val="24"/>
        </w:rPr>
        <w:t xml:space="preserve"> alternative </w:t>
      </w:r>
      <w:r w:rsidR="00E6439E">
        <w:rPr>
          <w:rFonts w:ascii="Sylfaen" w:hAnsi="Sylfaen"/>
          <w:b/>
          <w:sz w:val="24"/>
          <w:szCs w:val="24"/>
        </w:rPr>
        <w:t>labo</w:t>
      </w:r>
      <w:r w:rsidR="004021D1" w:rsidRPr="00D571F7">
        <w:rPr>
          <w:rFonts w:ascii="Sylfaen" w:hAnsi="Sylfaen"/>
          <w:b/>
          <w:sz w:val="24"/>
          <w:szCs w:val="24"/>
        </w:rPr>
        <w:t xml:space="preserve">r </w:t>
      </w:r>
      <w:r w:rsidRPr="00D571F7">
        <w:rPr>
          <w:rFonts w:ascii="Sylfaen" w:hAnsi="Sylfaen"/>
          <w:b/>
          <w:sz w:val="24"/>
          <w:szCs w:val="24"/>
        </w:rPr>
        <w:t xml:space="preserve">service </w:t>
      </w:r>
    </w:p>
    <w:p w:rsidR="00C1408E" w:rsidRPr="00D571F7" w:rsidRDefault="0034575F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D571F7">
        <w:rPr>
          <w:rFonts w:ascii="Sylfaen" w:hAnsi="Sylfaen"/>
          <w:sz w:val="24"/>
          <w:szCs w:val="24"/>
        </w:rPr>
        <w:t>A</w:t>
      </w:r>
      <w:r w:rsidR="00572995" w:rsidRPr="00D571F7">
        <w:rPr>
          <w:rFonts w:ascii="Sylfaen" w:hAnsi="Sylfaen"/>
          <w:sz w:val="24"/>
          <w:szCs w:val="24"/>
        </w:rPr>
        <w:t xml:space="preserve"> citizen, who </w:t>
      </w:r>
      <w:r w:rsidRPr="00D571F7">
        <w:rPr>
          <w:rFonts w:ascii="Sylfaen" w:hAnsi="Sylfaen"/>
          <w:sz w:val="24"/>
          <w:szCs w:val="24"/>
        </w:rPr>
        <w:t>is obliged to be enlisted in</w:t>
      </w:r>
      <w:r w:rsidR="00572995" w:rsidRPr="00D571F7">
        <w:rPr>
          <w:rFonts w:ascii="Sylfaen" w:hAnsi="Sylfaen"/>
          <w:sz w:val="24"/>
          <w:szCs w:val="24"/>
        </w:rPr>
        <w:t xml:space="preserve"> military mandatory service and who has the justified reason </w:t>
      </w:r>
      <w:r w:rsidRPr="00D571F7">
        <w:rPr>
          <w:rFonts w:ascii="Sylfaen" w:hAnsi="Sylfaen"/>
          <w:sz w:val="24"/>
          <w:szCs w:val="24"/>
        </w:rPr>
        <w:t>prescribed</w:t>
      </w:r>
      <w:r w:rsidR="00572995" w:rsidRPr="00D571F7">
        <w:rPr>
          <w:rFonts w:ascii="Sylfaen" w:hAnsi="Sylfaen"/>
          <w:sz w:val="24"/>
          <w:szCs w:val="24"/>
        </w:rPr>
        <w:t xml:space="preserve"> by this Law </w:t>
      </w:r>
      <w:r w:rsidRPr="00D571F7">
        <w:rPr>
          <w:rFonts w:ascii="Sylfaen" w:hAnsi="Sylfaen"/>
          <w:sz w:val="24"/>
          <w:szCs w:val="24"/>
        </w:rPr>
        <w:t>for fulfilling</w:t>
      </w:r>
      <w:r w:rsidR="00572995" w:rsidRPr="00D571F7">
        <w:rPr>
          <w:rFonts w:ascii="Sylfaen" w:hAnsi="Sylfaen"/>
          <w:sz w:val="24"/>
          <w:szCs w:val="24"/>
        </w:rPr>
        <w:t xml:space="preserve"> this obligation in the form of non-military alternative </w:t>
      </w:r>
      <w:r w:rsidR="00E6439E">
        <w:rPr>
          <w:rFonts w:ascii="Sylfaen" w:hAnsi="Sylfaen"/>
          <w:sz w:val="24"/>
          <w:szCs w:val="24"/>
        </w:rPr>
        <w:t>labo</w:t>
      </w:r>
      <w:r w:rsidRPr="00D571F7">
        <w:rPr>
          <w:rFonts w:ascii="Sylfaen" w:hAnsi="Sylfaen"/>
          <w:sz w:val="24"/>
          <w:szCs w:val="24"/>
        </w:rPr>
        <w:t xml:space="preserve">r </w:t>
      </w:r>
      <w:r w:rsidR="00572995" w:rsidRPr="00D571F7">
        <w:rPr>
          <w:rFonts w:ascii="Sylfaen" w:hAnsi="Sylfaen"/>
          <w:sz w:val="24"/>
          <w:szCs w:val="24"/>
        </w:rPr>
        <w:t>s</w:t>
      </w:r>
      <w:r w:rsidRPr="00D571F7">
        <w:rPr>
          <w:rFonts w:ascii="Sylfaen" w:hAnsi="Sylfaen"/>
          <w:sz w:val="24"/>
          <w:szCs w:val="24"/>
        </w:rPr>
        <w:t>ervice, is obliged to address</w:t>
      </w:r>
      <w:r w:rsidR="00572995" w:rsidRPr="00D571F7">
        <w:rPr>
          <w:rFonts w:ascii="Sylfaen" w:hAnsi="Sylfaen"/>
          <w:sz w:val="24"/>
          <w:szCs w:val="24"/>
        </w:rPr>
        <w:t xml:space="preserve"> the </w:t>
      </w:r>
      <w:r w:rsidR="004A2670" w:rsidRPr="00D571F7">
        <w:rPr>
          <w:rFonts w:ascii="Sylfaen" w:hAnsi="Sylfaen"/>
          <w:sz w:val="24"/>
          <w:szCs w:val="24"/>
        </w:rPr>
        <w:t xml:space="preserve">Municipality </w:t>
      </w:r>
      <w:r w:rsidR="00572995" w:rsidRPr="00D571F7">
        <w:rPr>
          <w:rFonts w:ascii="Sylfaen" w:hAnsi="Sylfaen"/>
          <w:sz w:val="24"/>
          <w:szCs w:val="24"/>
        </w:rPr>
        <w:t>commission for recruitment, and in Tbilisi Municipality</w:t>
      </w:r>
      <w:r w:rsidRPr="00D571F7">
        <w:rPr>
          <w:rFonts w:ascii="Sylfaen" w:hAnsi="Sylfaen"/>
          <w:sz w:val="24"/>
          <w:szCs w:val="24"/>
        </w:rPr>
        <w:t xml:space="preserve"> </w:t>
      </w:r>
      <w:r w:rsidR="00E836E8" w:rsidRPr="00D571F7">
        <w:rPr>
          <w:rFonts w:ascii="Sylfaen" w:hAnsi="Sylfaen"/>
          <w:sz w:val="24"/>
          <w:szCs w:val="24"/>
        </w:rPr>
        <w:t xml:space="preserve">- </w:t>
      </w:r>
      <w:r w:rsidR="005A135E" w:rsidRPr="00D571F7">
        <w:rPr>
          <w:rFonts w:ascii="Sylfaen" w:hAnsi="Sylfaen"/>
          <w:sz w:val="24"/>
          <w:szCs w:val="24"/>
        </w:rPr>
        <w:t xml:space="preserve">to Tbilisi Municipality </w:t>
      </w:r>
      <w:r w:rsidR="001D024A" w:rsidRPr="00D571F7">
        <w:rPr>
          <w:rFonts w:ascii="Sylfaen" w:hAnsi="Sylfaen"/>
          <w:sz w:val="24"/>
          <w:szCs w:val="24"/>
        </w:rPr>
        <w:t>distri</w:t>
      </w:r>
      <w:r w:rsidR="005A135E" w:rsidRPr="00D571F7">
        <w:rPr>
          <w:rFonts w:ascii="Sylfaen" w:hAnsi="Sylfaen"/>
          <w:sz w:val="24"/>
          <w:szCs w:val="24"/>
        </w:rPr>
        <w:t>ct commission for recruitment</w:t>
      </w:r>
      <w:r w:rsidR="001D024A" w:rsidRPr="00D571F7">
        <w:rPr>
          <w:rFonts w:ascii="Sylfaen" w:hAnsi="Sylfaen"/>
          <w:sz w:val="24"/>
          <w:szCs w:val="24"/>
        </w:rPr>
        <w:t xml:space="preserve"> within 10 days after receiving </w:t>
      </w:r>
      <w:r w:rsidR="00B52353" w:rsidRPr="00D571F7">
        <w:rPr>
          <w:rFonts w:ascii="Sylfaen" w:hAnsi="Sylfaen"/>
          <w:sz w:val="24"/>
          <w:szCs w:val="24"/>
        </w:rPr>
        <w:t>statement of military mandatory recruitment.</w:t>
      </w:r>
      <w:proofErr w:type="gramEnd"/>
    </w:p>
    <w:p w:rsidR="00B52353" w:rsidRPr="00D571F7" w:rsidRDefault="00B52353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 xml:space="preserve">Article 8. </w:t>
      </w:r>
      <w:r w:rsidR="00AC2104" w:rsidRPr="00D571F7">
        <w:rPr>
          <w:rFonts w:ascii="Sylfaen" w:hAnsi="Sylfaen"/>
          <w:b/>
          <w:sz w:val="24"/>
          <w:szCs w:val="24"/>
        </w:rPr>
        <w:t xml:space="preserve">Examination </w:t>
      </w:r>
      <w:r w:rsidRPr="00D571F7">
        <w:rPr>
          <w:rFonts w:ascii="Sylfaen" w:hAnsi="Sylfaen"/>
          <w:b/>
          <w:sz w:val="24"/>
          <w:szCs w:val="24"/>
        </w:rPr>
        <w:t>of the statement</w:t>
      </w:r>
      <w:r w:rsidR="00AC2104" w:rsidRPr="00D571F7">
        <w:rPr>
          <w:rFonts w:ascii="Sylfaen" w:hAnsi="Sylfaen"/>
          <w:b/>
          <w:sz w:val="24"/>
          <w:szCs w:val="24"/>
        </w:rPr>
        <w:t>s by the C</w:t>
      </w:r>
      <w:r w:rsidRPr="00D571F7">
        <w:rPr>
          <w:rFonts w:ascii="Sylfaen" w:hAnsi="Sylfaen"/>
          <w:b/>
          <w:sz w:val="24"/>
          <w:szCs w:val="24"/>
        </w:rPr>
        <w:t>ommission for recruitment</w:t>
      </w:r>
    </w:p>
    <w:p w:rsidR="00B52353" w:rsidRPr="00D571F7" w:rsidRDefault="00B52353" w:rsidP="00EE6409">
      <w:pPr>
        <w:pStyle w:val="ListParagraph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The commission for recruitment studies personal records of the citizen and searc</w:t>
      </w:r>
      <w:r w:rsidR="00561763" w:rsidRPr="00D571F7">
        <w:rPr>
          <w:rFonts w:ascii="Sylfaen" w:hAnsi="Sylfaen"/>
          <w:sz w:val="24"/>
          <w:szCs w:val="24"/>
        </w:rPr>
        <w:t xml:space="preserve">hes for the material confirming </w:t>
      </w:r>
      <w:r w:rsidR="00043C5F" w:rsidRPr="00D571F7">
        <w:rPr>
          <w:rFonts w:ascii="Sylfaen" w:hAnsi="Sylfaen"/>
          <w:sz w:val="24"/>
          <w:szCs w:val="24"/>
        </w:rPr>
        <w:t>correctness</w:t>
      </w:r>
      <w:r w:rsidR="00561763" w:rsidRPr="00D571F7">
        <w:rPr>
          <w:rFonts w:ascii="Sylfaen" w:hAnsi="Sylfaen"/>
          <w:sz w:val="24"/>
          <w:szCs w:val="24"/>
        </w:rPr>
        <w:t xml:space="preserve"> of the provided arguments.</w:t>
      </w:r>
    </w:p>
    <w:p w:rsidR="00561763" w:rsidRPr="00D571F7" w:rsidRDefault="00561763" w:rsidP="00EE6409">
      <w:pPr>
        <w:pStyle w:val="ListParagraph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Applicant has </w:t>
      </w:r>
      <w:r w:rsidR="00043C5F" w:rsidRPr="00D571F7">
        <w:rPr>
          <w:rFonts w:ascii="Sylfaen" w:hAnsi="Sylfaen"/>
          <w:sz w:val="24"/>
          <w:szCs w:val="24"/>
        </w:rPr>
        <w:t xml:space="preserve">a right to attend </w:t>
      </w:r>
      <w:r w:rsidRPr="00D571F7">
        <w:rPr>
          <w:rFonts w:ascii="Sylfaen" w:hAnsi="Sylfaen"/>
          <w:sz w:val="24"/>
          <w:szCs w:val="24"/>
        </w:rPr>
        <w:t xml:space="preserve">the meeting of the commission for recruitment and </w:t>
      </w:r>
      <w:r w:rsidR="008D77D1" w:rsidRPr="00D571F7">
        <w:rPr>
          <w:rFonts w:ascii="Sylfaen" w:hAnsi="Sylfaen"/>
          <w:sz w:val="24"/>
          <w:szCs w:val="24"/>
        </w:rPr>
        <w:t>justify his/her opinion.</w:t>
      </w:r>
    </w:p>
    <w:p w:rsidR="008D77D1" w:rsidRPr="00D571F7" w:rsidRDefault="00D17E9B" w:rsidP="00EE6409">
      <w:pPr>
        <w:pStyle w:val="ListParagraph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lastRenderedPageBreak/>
        <w:t xml:space="preserve">The commission for recruitment is obliged </w:t>
      </w:r>
      <w:r w:rsidR="00F00EEB" w:rsidRPr="00D571F7">
        <w:rPr>
          <w:rFonts w:ascii="Sylfaen" w:hAnsi="Sylfaen"/>
          <w:sz w:val="24"/>
          <w:szCs w:val="24"/>
        </w:rPr>
        <w:t xml:space="preserve">to </w:t>
      </w:r>
      <w:r w:rsidR="004774DB" w:rsidRPr="00D571F7">
        <w:rPr>
          <w:rFonts w:ascii="Sylfaen" w:hAnsi="Sylfaen"/>
          <w:sz w:val="24"/>
          <w:szCs w:val="24"/>
        </w:rPr>
        <w:t>examine</w:t>
      </w:r>
      <w:r w:rsidR="00F00EEB" w:rsidRPr="00D571F7">
        <w:rPr>
          <w:rFonts w:ascii="Sylfaen" w:hAnsi="Sylfaen"/>
          <w:sz w:val="24"/>
          <w:szCs w:val="24"/>
        </w:rPr>
        <w:t xml:space="preserve"> the citizen’s statement within 20 days and make the relevant conclusion, that </w:t>
      </w:r>
      <w:r w:rsidR="007C06A8" w:rsidRPr="00D571F7">
        <w:rPr>
          <w:rFonts w:ascii="Sylfaen" w:hAnsi="Sylfaen"/>
          <w:sz w:val="24"/>
          <w:szCs w:val="24"/>
        </w:rPr>
        <w:t xml:space="preserve">is sent to the </w:t>
      </w:r>
      <w:r w:rsidR="00A058F3" w:rsidRPr="00D571F7">
        <w:rPr>
          <w:rFonts w:ascii="Sylfaen" w:eastAsia="Sylfaen" w:hAnsi="Sylfaen" w:cs="Sylfaen"/>
          <w:sz w:val="24"/>
          <w:szCs w:val="24"/>
        </w:rPr>
        <w:t>State Commission for the conscription of citizens in non-military, alternative labor service</w:t>
      </w:r>
      <w:r w:rsidR="007C06A8" w:rsidRPr="00D571F7">
        <w:rPr>
          <w:rFonts w:ascii="Sylfaen" w:hAnsi="Sylfaen"/>
          <w:sz w:val="24"/>
          <w:szCs w:val="24"/>
        </w:rPr>
        <w:t xml:space="preserve"> </w:t>
      </w:r>
      <w:r w:rsidR="00E37056" w:rsidRPr="00D571F7">
        <w:rPr>
          <w:rFonts w:ascii="Sylfaen" w:hAnsi="Sylfaen"/>
          <w:sz w:val="24"/>
          <w:szCs w:val="24"/>
        </w:rPr>
        <w:t xml:space="preserve">along with the citizen’s personal records </w:t>
      </w:r>
      <w:r w:rsidR="007C06A8" w:rsidRPr="00D571F7">
        <w:rPr>
          <w:rFonts w:ascii="Sylfaen" w:hAnsi="Sylfaen"/>
          <w:sz w:val="24"/>
          <w:szCs w:val="24"/>
        </w:rPr>
        <w:t xml:space="preserve">for </w:t>
      </w:r>
      <w:proofErr w:type="gramStart"/>
      <w:r w:rsidR="007C06A8" w:rsidRPr="00D571F7">
        <w:rPr>
          <w:rFonts w:ascii="Sylfaen" w:hAnsi="Sylfaen"/>
          <w:sz w:val="24"/>
          <w:szCs w:val="24"/>
        </w:rPr>
        <w:t>final conclusion</w:t>
      </w:r>
      <w:proofErr w:type="gramEnd"/>
      <w:r w:rsidR="007C06A8" w:rsidRPr="00D571F7">
        <w:rPr>
          <w:rFonts w:ascii="Sylfaen" w:hAnsi="Sylfaen"/>
          <w:sz w:val="24"/>
          <w:szCs w:val="24"/>
        </w:rPr>
        <w:t>.</w:t>
      </w:r>
    </w:p>
    <w:p w:rsidR="00272673" w:rsidRPr="00D571F7" w:rsidRDefault="006F6142" w:rsidP="00EE6409">
      <w:pPr>
        <w:pStyle w:val="ListParagraph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The </w:t>
      </w:r>
      <w:r w:rsidR="00A058F3" w:rsidRPr="00D571F7">
        <w:rPr>
          <w:rFonts w:ascii="Sylfaen" w:eastAsia="Sylfaen" w:hAnsi="Sylfaen" w:cs="Sylfaen"/>
          <w:sz w:val="24"/>
          <w:szCs w:val="24"/>
        </w:rPr>
        <w:t>State Commission for the conscription of citizens in non-military, alternative labor service</w:t>
      </w:r>
      <w:r w:rsidR="00A058F3">
        <w:rPr>
          <w:rFonts w:ascii="Sylfaen" w:hAnsi="Sylfaen"/>
          <w:sz w:val="24"/>
          <w:szCs w:val="24"/>
        </w:rPr>
        <w:t xml:space="preserve"> </w:t>
      </w:r>
      <w:r w:rsidRPr="00D571F7">
        <w:rPr>
          <w:rFonts w:ascii="Sylfaen" w:hAnsi="Sylfaen"/>
          <w:sz w:val="24"/>
          <w:szCs w:val="24"/>
        </w:rPr>
        <w:t>makes its conclusion within 1 mo</w:t>
      </w:r>
      <w:r w:rsidR="00B126A1" w:rsidRPr="00D571F7">
        <w:rPr>
          <w:rFonts w:ascii="Sylfaen" w:hAnsi="Sylfaen"/>
          <w:sz w:val="24"/>
          <w:szCs w:val="24"/>
        </w:rPr>
        <w:t>n</w:t>
      </w:r>
      <w:r w:rsidRPr="00D571F7">
        <w:rPr>
          <w:rFonts w:ascii="Sylfaen" w:hAnsi="Sylfaen"/>
          <w:sz w:val="24"/>
          <w:szCs w:val="24"/>
        </w:rPr>
        <w:t>th after receiving the citizen’s statement, personal records and conclusion of the commission for recruitment.</w:t>
      </w:r>
    </w:p>
    <w:p w:rsidR="00272673" w:rsidRPr="00D571F7" w:rsidRDefault="00A94F0B" w:rsidP="00EE6409">
      <w:pPr>
        <w:pStyle w:val="ListParagraph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eastAsia="Sylfaen" w:hAnsi="Sylfaen" w:cs="Sylfaen"/>
          <w:sz w:val="24"/>
          <w:szCs w:val="24"/>
        </w:rPr>
        <w:t>The decision and the appropriate decree on conscription or refusa</w:t>
      </w:r>
      <w:r w:rsidR="00F22B04" w:rsidRPr="00D571F7">
        <w:rPr>
          <w:rFonts w:ascii="Sylfaen" w:eastAsia="Sylfaen" w:hAnsi="Sylfaen" w:cs="Sylfaen"/>
          <w:sz w:val="24"/>
          <w:szCs w:val="24"/>
        </w:rPr>
        <w:t>l on conscription of citizens in</w:t>
      </w:r>
      <w:r w:rsidRPr="00D571F7">
        <w:rPr>
          <w:rFonts w:ascii="Sylfaen" w:eastAsia="Sylfaen" w:hAnsi="Sylfaen" w:cs="Sylfaen"/>
          <w:sz w:val="24"/>
          <w:szCs w:val="24"/>
        </w:rPr>
        <w:t xml:space="preserve"> non-military, alternative labor service is issued by the r</w:t>
      </w:r>
      <w:r w:rsidR="00F22B04" w:rsidRPr="00D571F7">
        <w:rPr>
          <w:rFonts w:ascii="Sylfaen" w:eastAsia="Sylfaen" w:hAnsi="Sylfaen" w:cs="Sylfaen"/>
          <w:sz w:val="24"/>
          <w:szCs w:val="24"/>
        </w:rPr>
        <w:t xml:space="preserve">espective minister </w:t>
      </w:r>
      <w:proofErr w:type="gramStart"/>
      <w:r w:rsidR="00F22B04" w:rsidRPr="00D571F7">
        <w:rPr>
          <w:rFonts w:ascii="Sylfaen" w:eastAsia="Sylfaen" w:hAnsi="Sylfaen" w:cs="Sylfaen"/>
          <w:sz w:val="24"/>
          <w:szCs w:val="24"/>
        </w:rPr>
        <w:t>on the basi</w:t>
      </w:r>
      <w:r w:rsidRPr="00D571F7">
        <w:rPr>
          <w:rFonts w:ascii="Sylfaen" w:eastAsia="Sylfaen" w:hAnsi="Sylfaen" w:cs="Sylfaen"/>
          <w:sz w:val="24"/>
          <w:szCs w:val="24"/>
        </w:rPr>
        <w:t>s of</w:t>
      </w:r>
      <w:proofErr w:type="gramEnd"/>
      <w:r w:rsidRPr="00D571F7">
        <w:rPr>
          <w:rFonts w:ascii="Sylfaen" w:eastAsia="Sylfaen" w:hAnsi="Sylfaen" w:cs="Sylfaen"/>
          <w:sz w:val="24"/>
          <w:szCs w:val="24"/>
        </w:rPr>
        <w:t xml:space="preserve"> the conclus</w:t>
      </w:r>
      <w:r w:rsidR="00F80C91">
        <w:rPr>
          <w:rFonts w:ascii="Sylfaen" w:eastAsia="Sylfaen" w:hAnsi="Sylfaen" w:cs="Sylfaen"/>
          <w:sz w:val="24"/>
          <w:szCs w:val="24"/>
        </w:rPr>
        <w:t xml:space="preserve">ion of the </w:t>
      </w:r>
      <w:r w:rsidR="001A7F8C" w:rsidRPr="00D571F7">
        <w:rPr>
          <w:rFonts w:ascii="Sylfaen" w:eastAsia="Sylfaen" w:hAnsi="Sylfaen" w:cs="Sylfaen"/>
          <w:sz w:val="24"/>
          <w:szCs w:val="24"/>
        </w:rPr>
        <w:t>State Commission for the conscription of citizens in non-military, alternative labor service</w:t>
      </w:r>
      <w:r w:rsidRPr="00D571F7">
        <w:rPr>
          <w:rFonts w:ascii="Sylfaen" w:eastAsia="Sylfaen" w:hAnsi="Sylfaen" w:cs="Sylfaen"/>
          <w:sz w:val="24"/>
          <w:szCs w:val="24"/>
        </w:rPr>
        <w:t>.</w:t>
      </w:r>
    </w:p>
    <w:p w:rsidR="00A94F0B" w:rsidRPr="00D571F7" w:rsidRDefault="00A94F0B" w:rsidP="00EE6409">
      <w:pPr>
        <w:pStyle w:val="ListParagraph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eastAsia="Sylfaen" w:hAnsi="Sylfaen" w:cs="Sylfaen"/>
          <w:sz w:val="24"/>
          <w:szCs w:val="24"/>
        </w:rPr>
        <w:t>If the State Commission for</w:t>
      </w:r>
      <w:r w:rsidR="00F22B04" w:rsidRPr="00D571F7">
        <w:rPr>
          <w:rFonts w:ascii="Sylfaen" w:eastAsia="Sylfaen" w:hAnsi="Sylfaen" w:cs="Sylfaen"/>
          <w:sz w:val="24"/>
          <w:szCs w:val="24"/>
        </w:rPr>
        <w:t xml:space="preserve"> the conscription of citizens in</w:t>
      </w:r>
      <w:r w:rsidRPr="00D571F7">
        <w:rPr>
          <w:rFonts w:ascii="Sylfaen" w:eastAsia="Sylfaen" w:hAnsi="Sylfaen" w:cs="Sylfaen"/>
          <w:sz w:val="24"/>
          <w:szCs w:val="24"/>
        </w:rPr>
        <w:t xml:space="preserve"> non-military, alternative labor service will confirm the request of the applicant and if the re</w:t>
      </w:r>
      <w:r w:rsidR="00F22B04" w:rsidRPr="00D571F7">
        <w:rPr>
          <w:rFonts w:ascii="Sylfaen" w:eastAsia="Sylfaen" w:hAnsi="Sylfaen" w:cs="Sylfaen"/>
          <w:sz w:val="24"/>
          <w:szCs w:val="24"/>
        </w:rPr>
        <w:t>spective</w:t>
      </w:r>
      <w:r w:rsidRPr="00D571F7">
        <w:rPr>
          <w:rFonts w:ascii="Sylfaen" w:eastAsia="Sylfaen" w:hAnsi="Sylfaen" w:cs="Sylfaen"/>
          <w:sz w:val="24"/>
          <w:szCs w:val="24"/>
        </w:rPr>
        <w:t xml:space="preserve"> minister will issue a decree, the applicant </w:t>
      </w:r>
      <w:proofErr w:type="gramStart"/>
      <w:r w:rsidRPr="00D571F7">
        <w:rPr>
          <w:rFonts w:ascii="Sylfaen" w:eastAsia="Sylfaen" w:hAnsi="Sylfaen" w:cs="Sylfaen"/>
          <w:sz w:val="24"/>
          <w:szCs w:val="24"/>
        </w:rPr>
        <w:t xml:space="preserve">will be </w:t>
      </w:r>
      <w:r w:rsidR="00F22B04" w:rsidRPr="00D571F7">
        <w:rPr>
          <w:rFonts w:ascii="Sylfaen" w:eastAsia="Sylfaen" w:hAnsi="Sylfaen" w:cs="Sylfaen"/>
          <w:sz w:val="24"/>
          <w:szCs w:val="24"/>
        </w:rPr>
        <w:t>enlisted</w:t>
      </w:r>
      <w:proofErr w:type="gramEnd"/>
      <w:r w:rsidR="00F22B04" w:rsidRPr="00D571F7">
        <w:rPr>
          <w:rFonts w:ascii="Sylfaen" w:eastAsia="Sylfaen" w:hAnsi="Sylfaen" w:cs="Sylfaen"/>
          <w:sz w:val="24"/>
          <w:szCs w:val="24"/>
        </w:rPr>
        <w:t xml:space="preserve"> in</w:t>
      </w:r>
      <w:r w:rsidRPr="00D571F7">
        <w:rPr>
          <w:rFonts w:ascii="Sylfaen" w:eastAsia="Sylfaen" w:hAnsi="Sylfaen" w:cs="Sylfaen"/>
          <w:sz w:val="24"/>
          <w:szCs w:val="24"/>
        </w:rPr>
        <w:t xml:space="preserve"> the non-military, alternative labor service.</w:t>
      </w:r>
    </w:p>
    <w:p w:rsidR="00A94F0B" w:rsidRPr="00D571F7" w:rsidRDefault="00A94F0B" w:rsidP="00EE6409">
      <w:pPr>
        <w:tabs>
          <w:tab w:val="left" w:pos="426"/>
        </w:tabs>
        <w:spacing w:after="214" w:line="276" w:lineRule="auto"/>
        <w:ind w:right="41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after="0" w:line="276" w:lineRule="auto"/>
        <w:ind w:right="6004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   </w:t>
      </w:r>
    </w:p>
    <w:p w:rsidR="00A94F0B" w:rsidRPr="00D571F7" w:rsidRDefault="00A94F0B" w:rsidP="00EE6409">
      <w:pPr>
        <w:tabs>
          <w:tab w:val="left" w:pos="426"/>
        </w:tabs>
        <w:spacing w:after="215" w:line="276" w:lineRule="auto"/>
        <w:ind w:right="2765"/>
        <w:jc w:val="both"/>
        <w:rPr>
          <w:rFonts w:ascii="Sylfaen" w:eastAsia="Sylfaen" w:hAnsi="Sylfaen" w:cs="Sylfaen"/>
          <w:b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Article </w:t>
      </w:r>
      <w:r w:rsidRPr="00B7359C">
        <w:rPr>
          <w:rFonts w:ascii="Sylfaen" w:eastAsia="Sylfaen" w:hAnsi="Sylfaen" w:cs="Sylfaen"/>
          <w:b/>
          <w:sz w:val="24"/>
          <w:szCs w:val="24"/>
        </w:rPr>
        <w:t xml:space="preserve">9. Conscription 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Commission  </w:t>
      </w:r>
    </w:p>
    <w:p w:rsidR="00A94F0B" w:rsidRPr="00D571F7" w:rsidRDefault="00A94F0B" w:rsidP="00EE6409">
      <w:pPr>
        <w:tabs>
          <w:tab w:val="left" w:pos="426"/>
        </w:tabs>
        <w:spacing w:after="215" w:line="276" w:lineRule="auto"/>
        <w:ind w:right="4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The Conscription Commission </w:t>
      </w:r>
      <w:r w:rsidR="00385EBE" w:rsidRPr="00D571F7">
        <w:rPr>
          <w:rFonts w:ascii="Sylfaen" w:eastAsia="Sylfaen" w:hAnsi="Sylfaen" w:cs="Sylfaen"/>
          <w:color w:val="222222"/>
          <w:sz w:val="24"/>
          <w:szCs w:val="24"/>
        </w:rPr>
        <w:t>creates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="00385EBE" w:rsidRPr="00D571F7">
        <w:rPr>
          <w:rFonts w:ascii="Sylfaen" w:eastAsia="Sylfaen" w:hAnsi="Sylfaen" w:cs="Sylfaen"/>
          <w:color w:val="222222"/>
          <w:sz w:val="24"/>
          <w:szCs w:val="24"/>
        </w:rPr>
        <w:t>personal records</w:t>
      </w:r>
      <w:r w:rsidR="00836546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of </w:t>
      </w:r>
      <w:r w:rsidR="00735A32" w:rsidRPr="00D571F7">
        <w:rPr>
          <w:rFonts w:ascii="Sylfaen" w:eastAsia="Sylfaen" w:hAnsi="Sylfaen" w:cs="Sylfaen"/>
          <w:color w:val="222222"/>
          <w:sz w:val="24"/>
          <w:szCs w:val="24"/>
        </w:rPr>
        <w:t>the citizen</w:t>
      </w:r>
      <w:r w:rsidR="00836546" w:rsidRPr="00D571F7">
        <w:rPr>
          <w:rFonts w:ascii="Sylfaen" w:eastAsia="Sylfaen" w:hAnsi="Sylfaen" w:cs="Sylfaen"/>
          <w:color w:val="222222"/>
          <w:sz w:val="24"/>
          <w:szCs w:val="24"/>
        </w:rPr>
        <w:t>.</w:t>
      </w:r>
    </w:p>
    <w:p w:rsidR="00A94F0B" w:rsidRPr="00D571F7" w:rsidRDefault="00A94F0B" w:rsidP="00EE6409">
      <w:pPr>
        <w:tabs>
          <w:tab w:val="left" w:pos="426"/>
        </w:tabs>
        <w:spacing w:after="215" w:line="276" w:lineRule="auto"/>
        <w:ind w:right="2765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ab/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ab/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ab/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ab/>
      </w:r>
    </w:p>
    <w:p w:rsidR="00A94F0B" w:rsidRPr="00D571F7" w:rsidRDefault="00A94F0B" w:rsidP="00EE6409">
      <w:pPr>
        <w:tabs>
          <w:tab w:val="left" w:pos="426"/>
        </w:tabs>
        <w:spacing w:after="33" w:line="276" w:lineRule="auto"/>
        <w:ind w:right="41"/>
        <w:jc w:val="both"/>
        <w:rPr>
          <w:rFonts w:ascii="Sylfaen" w:eastAsia="Sylfaen" w:hAnsi="Sylfaen" w:cs="Sylfaen"/>
          <w:b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>Article 10. The State Commission for</w:t>
      </w:r>
      <w:r w:rsidR="0040030D"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 the Conscription of Citizens in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 Non-military, Alternative Labor Service</w:t>
      </w:r>
    </w:p>
    <w:p w:rsidR="00A94F0B" w:rsidRPr="00D571F7" w:rsidRDefault="00A94F0B" w:rsidP="00EE6409">
      <w:pPr>
        <w:tabs>
          <w:tab w:val="left" w:pos="426"/>
        </w:tabs>
        <w:spacing w:after="33" w:line="276" w:lineRule="auto"/>
        <w:ind w:right="41"/>
        <w:jc w:val="both"/>
        <w:rPr>
          <w:rFonts w:ascii="Sylfaen" w:eastAsia="Sylfaen" w:hAnsi="Sylfaen" w:cs="Sylfaen"/>
          <w:b/>
          <w:color w:val="222222"/>
          <w:sz w:val="24"/>
          <w:szCs w:val="24"/>
        </w:rPr>
      </w:pPr>
    </w:p>
    <w:p w:rsidR="00372C67" w:rsidRPr="00D571F7" w:rsidRDefault="00A94F0B" w:rsidP="00EE6409">
      <w:pPr>
        <w:pStyle w:val="ListParagraph"/>
        <w:numPr>
          <w:ilvl w:val="0"/>
          <w:numId w:val="9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The State Commission fo</w:t>
      </w:r>
      <w:r w:rsidR="0040030D" w:rsidRPr="00D571F7">
        <w:rPr>
          <w:rFonts w:ascii="Sylfaen" w:eastAsia="Sylfaen" w:hAnsi="Sylfaen" w:cs="Sylfaen"/>
          <w:color w:val="222222"/>
          <w:sz w:val="24"/>
          <w:szCs w:val="24"/>
        </w:rPr>
        <w:t>r the conscription of citizens i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n non-military, alternative labor service:</w:t>
      </w:r>
    </w:p>
    <w:p w:rsidR="006F45D7" w:rsidRPr="00D571F7" w:rsidRDefault="00A94F0B" w:rsidP="00EE6409">
      <w:pPr>
        <w:pStyle w:val="ListParagraph"/>
        <w:numPr>
          <w:ilvl w:val="0"/>
          <w:numId w:val="10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Provides </w:t>
      </w:r>
      <w:r w:rsidR="0087186D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dispatching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the citizen to </w:t>
      </w:r>
      <w:r w:rsidR="00223AC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the place defined by the Commission for serving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non-mili</w:t>
      </w:r>
      <w:r w:rsidR="00223ACB" w:rsidRPr="00D571F7">
        <w:rPr>
          <w:rFonts w:ascii="Sylfaen" w:eastAsia="Sylfaen" w:hAnsi="Sylfaen" w:cs="Sylfaen"/>
          <w:color w:val="222222"/>
          <w:sz w:val="24"/>
          <w:szCs w:val="24"/>
        </w:rPr>
        <w:t>tary, alternative labor service;</w:t>
      </w:r>
    </w:p>
    <w:p w:rsidR="006F45D7" w:rsidRPr="00D571F7" w:rsidRDefault="00206CAB" w:rsidP="00EE6409">
      <w:pPr>
        <w:pStyle w:val="ListParagraph"/>
        <w:numPr>
          <w:ilvl w:val="0"/>
          <w:numId w:val="10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>
        <w:rPr>
          <w:rFonts w:ascii="Sylfaen" w:eastAsia="Sylfaen" w:hAnsi="Sylfaen" w:cs="Sylfaen"/>
          <w:color w:val="222222"/>
          <w:sz w:val="24"/>
          <w:szCs w:val="24"/>
        </w:rPr>
        <w:t>Conscripts</w:t>
      </w:r>
      <w:r w:rsidR="006B7D69">
        <w:rPr>
          <w:rFonts w:ascii="Sylfaen" w:eastAsia="Sylfaen" w:hAnsi="Sylfaen" w:cs="Sylfaen"/>
          <w:color w:val="222222"/>
          <w:sz w:val="24"/>
          <w:szCs w:val="24"/>
        </w:rPr>
        <w:t xml:space="preserve"> citizens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="00F5537D" w:rsidRPr="00D571F7">
        <w:rPr>
          <w:rFonts w:ascii="Sylfaen" w:eastAsia="Sylfaen" w:hAnsi="Sylfaen" w:cs="Sylfaen"/>
          <w:color w:val="222222"/>
          <w:sz w:val="24"/>
          <w:szCs w:val="24"/>
        </w:rPr>
        <w:t>in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non-mili</w:t>
      </w:r>
      <w:r w:rsidR="00F5537D" w:rsidRPr="00D571F7">
        <w:rPr>
          <w:rFonts w:ascii="Sylfaen" w:eastAsia="Sylfaen" w:hAnsi="Sylfaen" w:cs="Sylfaen"/>
          <w:color w:val="222222"/>
          <w:sz w:val="24"/>
          <w:szCs w:val="24"/>
        </w:rPr>
        <w:t>tary, alternative labor service;</w:t>
      </w:r>
    </w:p>
    <w:p w:rsidR="003C4490" w:rsidRPr="00D571F7" w:rsidRDefault="00A94F0B" w:rsidP="00EE6409">
      <w:pPr>
        <w:pStyle w:val="ListParagraph"/>
        <w:numPr>
          <w:ilvl w:val="0"/>
          <w:numId w:val="10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Manages the organization of </w:t>
      </w:r>
      <w:r w:rsidR="00C43D7A" w:rsidRPr="00D571F7">
        <w:rPr>
          <w:rFonts w:ascii="Sylfaen" w:eastAsia="Sylfaen" w:hAnsi="Sylfaen" w:cs="Sylfaen"/>
          <w:color w:val="222222"/>
          <w:sz w:val="24"/>
          <w:szCs w:val="24"/>
        </w:rPr>
        <w:t>enlistment in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non-military</w:t>
      </w:r>
      <w:r w:rsidR="007872FA">
        <w:rPr>
          <w:rFonts w:ascii="Sylfaen" w:eastAsia="Sylfaen" w:hAnsi="Sylfaen" w:cs="Sylfaen"/>
          <w:color w:val="222222"/>
          <w:sz w:val="24"/>
          <w:szCs w:val="24"/>
        </w:rPr>
        <w:t>,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alternative labor service of citizens and monitors </w:t>
      </w:r>
      <w:r w:rsidR="003C4490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the activities of the conscription commission in terms of enlistment of citizens in non-military, alternative labor service, </w:t>
      </w:r>
      <w:r w:rsidR="00960350">
        <w:rPr>
          <w:rFonts w:ascii="Sylfaen" w:eastAsia="Sylfaen" w:hAnsi="Sylfaen" w:cs="Sylfaen"/>
          <w:color w:val="222222"/>
          <w:sz w:val="24"/>
          <w:szCs w:val="24"/>
        </w:rPr>
        <w:t>undertaking</w:t>
      </w:r>
      <w:r w:rsidR="003C4490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this service and organization of this service;</w:t>
      </w:r>
    </w:p>
    <w:p w:rsidR="006F45D7" w:rsidRPr="00D571F7" w:rsidRDefault="004E00C8" w:rsidP="00EE6409">
      <w:pPr>
        <w:pStyle w:val="ListParagraph"/>
        <w:numPr>
          <w:ilvl w:val="0"/>
          <w:numId w:val="10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Times New Roman" w:hAnsi="Sylfaen" w:cs="Courier New"/>
          <w:color w:val="212121"/>
          <w:sz w:val="24"/>
          <w:szCs w:val="24"/>
        </w:rPr>
        <w:lastRenderedPageBreak/>
        <w:t>D</w:t>
      </w:r>
      <w:r w:rsidR="00A94F0B" w:rsidRPr="00D571F7">
        <w:rPr>
          <w:rFonts w:ascii="Sylfaen" w:eastAsia="Times New Roman" w:hAnsi="Sylfaen" w:cs="Courier New"/>
          <w:color w:val="212121"/>
          <w:sz w:val="24"/>
          <w:szCs w:val="24"/>
        </w:rPr>
        <w:t xml:space="preserve">efines the type and </w:t>
      </w:r>
      <w:r w:rsidR="002B5EEE" w:rsidRPr="00D571F7">
        <w:rPr>
          <w:rFonts w:ascii="Sylfaen" w:eastAsia="Times New Roman" w:hAnsi="Sylfaen" w:cs="Courier New"/>
          <w:color w:val="212121"/>
          <w:sz w:val="24"/>
          <w:szCs w:val="24"/>
        </w:rPr>
        <w:t xml:space="preserve">place </w:t>
      </w:r>
      <w:r w:rsidR="00A94F0B" w:rsidRPr="00D571F7">
        <w:rPr>
          <w:rFonts w:ascii="Sylfaen" w:eastAsia="Times New Roman" w:hAnsi="Sylfaen" w:cs="Courier New"/>
          <w:color w:val="212121"/>
          <w:sz w:val="24"/>
          <w:szCs w:val="24"/>
        </w:rPr>
        <w:t xml:space="preserve">of labor where a citizen has to </w:t>
      </w:r>
      <w:r w:rsidR="009C52E8">
        <w:rPr>
          <w:rFonts w:ascii="Sylfaen" w:eastAsia="Times New Roman" w:hAnsi="Sylfaen" w:cs="Courier New"/>
          <w:color w:val="212121"/>
          <w:sz w:val="24"/>
          <w:szCs w:val="24"/>
        </w:rPr>
        <w:t xml:space="preserve">be </w:t>
      </w:r>
      <w:r w:rsidR="002B5EEE" w:rsidRPr="00D571F7">
        <w:rPr>
          <w:rFonts w:ascii="Sylfaen" w:eastAsia="Times New Roman" w:hAnsi="Sylfaen" w:cs="Courier New"/>
          <w:color w:val="212121"/>
          <w:sz w:val="24"/>
          <w:szCs w:val="24"/>
        </w:rPr>
        <w:t>enlisted in</w:t>
      </w:r>
      <w:r w:rsidR="00A94F0B" w:rsidRPr="00D571F7">
        <w:rPr>
          <w:rFonts w:ascii="Sylfaen" w:eastAsia="Times New Roman" w:hAnsi="Sylfaen" w:cs="Courier New"/>
          <w:color w:val="212121"/>
          <w:sz w:val="24"/>
          <w:szCs w:val="24"/>
        </w:rPr>
        <w:t xml:space="preserve"> non-mili</w:t>
      </w:r>
      <w:r w:rsidR="002B5EEE" w:rsidRPr="00D571F7">
        <w:rPr>
          <w:rFonts w:ascii="Sylfaen" w:eastAsia="Times New Roman" w:hAnsi="Sylfaen" w:cs="Courier New"/>
          <w:color w:val="212121"/>
          <w:sz w:val="24"/>
          <w:szCs w:val="24"/>
        </w:rPr>
        <w:t>tary, alternative labor service i</w:t>
      </w:r>
      <w:r w:rsidRPr="00D571F7">
        <w:rPr>
          <w:rFonts w:ascii="Sylfaen" w:eastAsia="Times New Roman" w:hAnsi="Sylfaen" w:cs="Courier New"/>
          <w:color w:val="212121"/>
          <w:sz w:val="24"/>
          <w:szCs w:val="24"/>
        </w:rPr>
        <w:t>n accordance with the requirements presented by the interested organizations</w:t>
      </w:r>
      <w:r w:rsidR="00F220E6" w:rsidRPr="00D571F7">
        <w:rPr>
          <w:rFonts w:ascii="Sylfaen" w:eastAsia="Times New Roman" w:hAnsi="Sylfaen" w:cs="Courier New"/>
          <w:color w:val="212121"/>
          <w:sz w:val="24"/>
          <w:szCs w:val="24"/>
        </w:rPr>
        <w:t>;</w:t>
      </w:r>
    </w:p>
    <w:p w:rsidR="006F45D7" w:rsidRPr="00D571F7" w:rsidRDefault="00A94F0B" w:rsidP="00EE6409">
      <w:pPr>
        <w:pStyle w:val="ListParagraph"/>
        <w:numPr>
          <w:ilvl w:val="0"/>
          <w:numId w:val="10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Times New Roman" w:hAnsi="Sylfaen" w:cs="Courier New"/>
          <w:color w:val="212121"/>
          <w:sz w:val="24"/>
          <w:szCs w:val="24"/>
        </w:rPr>
        <w:t xml:space="preserve">Allocates the places of </w:t>
      </w:r>
      <w:r w:rsidR="008E7576" w:rsidRPr="00D571F7">
        <w:rPr>
          <w:rFonts w:ascii="Sylfaen" w:eastAsia="Times New Roman" w:hAnsi="Sylfaen" w:cs="Courier New"/>
          <w:color w:val="212121"/>
          <w:sz w:val="24"/>
          <w:szCs w:val="24"/>
        </w:rPr>
        <w:t>enlistment in</w:t>
      </w:r>
      <w:r w:rsidRPr="00D571F7">
        <w:rPr>
          <w:rFonts w:ascii="Sylfaen" w:eastAsia="Times New Roman" w:hAnsi="Sylfaen" w:cs="Courier New"/>
          <w:color w:val="212121"/>
          <w:sz w:val="24"/>
          <w:szCs w:val="24"/>
        </w:rPr>
        <w:t xml:space="preserve"> non-mili</w:t>
      </w:r>
      <w:r w:rsidR="008E7576" w:rsidRPr="00D571F7">
        <w:rPr>
          <w:rFonts w:ascii="Sylfaen" w:eastAsia="Times New Roman" w:hAnsi="Sylfaen" w:cs="Courier New"/>
          <w:color w:val="212121"/>
          <w:sz w:val="24"/>
          <w:szCs w:val="24"/>
        </w:rPr>
        <w:t>tary, alternative labor service;</w:t>
      </w:r>
    </w:p>
    <w:p w:rsidR="006F45D7" w:rsidRPr="00D571F7" w:rsidRDefault="008E7576" w:rsidP="00EE6409">
      <w:pPr>
        <w:pStyle w:val="ListParagraph"/>
        <w:numPr>
          <w:ilvl w:val="0"/>
          <w:numId w:val="10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Times New Roman" w:hAnsi="Sylfaen" w:cs="Courier New"/>
          <w:color w:val="212121"/>
          <w:sz w:val="24"/>
          <w:szCs w:val="24"/>
        </w:rPr>
        <w:t>Examine</w:t>
      </w:r>
      <w:r w:rsidR="00A94F0B" w:rsidRPr="00D571F7">
        <w:rPr>
          <w:rFonts w:ascii="Sylfaen" w:eastAsia="Times New Roman" w:hAnsi="Sylfaen" w:cs="Courier New"/>
          <w:color w:val="212121"/>
          <w:sz w:val="24"/>
          <w:szCs w:val="24"/>
        </w:rPr>
        <w:t xml:space="preserve">s the incoming statements </w:t>
      </w:r>
      <w:r w:rsidR="000F4CA6" w:rsidRPr="00D571F7">
        <w:rPr>
          <w:rFonts w:ascii="Sylfaen" w:eastAsia="Times New Roman" w:hAnsi="Sylfaen" w:cs="Courier New"/>
          <w:color w:val="212121"/>
          <w:sz w:val="24"/>
          <w:szCs w:val="24"/>
        </w:rPr>
        <w:t xml:space="preserve">and </w:t>
      </w:r>
      <w:r w:rsidR="00A94F0B" w:rsidRPr="00D571F7">
        <w:rPr>
          <w:rFonts w:ascii="Sylfaen" w:eastAsia="Times New Roman" w:hAnsi="Sylfaen" w:cs="Courier New"/>
          <w:color w:val="212121"/>
          <w:sz w:val="24"/>
          <w:szCs w:val="24"/>
        </w:rPr>
        <w:t xml:space="preserve">complaints of the citizens </w:t>
      </w:r>
      <w:r w:rsidR="00C16723" w:rsidRPr="00D571F7">
        <w:rPr>
          <w:rFonts w:ascii="Sylfaen" w:eastAsia="Times New Roman" w:hAnsi="Sylfaen" w:cs="Courier New"/>
          <w:color w:val="212121"/>
          <w:sz w:val="24"/>
          <w:szCs w:val="24"/>
        </w:rPr>
        <w:t>received from conscription commission;</w:t>
      </w:r>
    </w:p>
    <w:p w:rsidR="006F45D7" w:rsidRPr="00D571F7" w:rsidRDefault="00A94F0B" w:rsidP="00EE6409">
      <w:pPr>
        <w:pStyle w:val="ListParagraph"/>
        <w:numPr>
          <w:ilvl w:val="0"/>
          <w:numId w:val="10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Times New Roman" w:hAnsi="Sylfaen" w:cs="Courier New"/>
          <w:color w:val="212121"/>
          <w:sz w:val="24"/>
          <w:szCs w:val="24"/>
        </w:rPr>
        <w:t xml:space="preserve">Makes decisions within its </w:t>
      </w:r>
      <w:r w:rsidR="001F61E8" w:rsidRPr="00D571F7">
        <w:rPr>
          <w:rFonts w:ascii="Sylfaen" w:eastAsia="Times New Roman" w:hAnsi="Sylfaen" w:cs="Courier New"/>
          <w:color w:val="212121"/>
          <w:sz w:val="24"/>
          <w:szCs w:val="24"/>
        </w:rPr>
        <w:t>fields of competence;</w:t>
      </w:r>
    </w:p>
    <w:p w:rsidR="006F45D7" w:rsidRPr="00D571F7" w:rsidRDefault="00A94F0B" w:rsidP="00EE6409">
      <w:pPr>
        <w:pStyle w:val="ListParagraph"/>
        <w:numPr>
          <w:ilvl w:val="0"/>
          <w:numId w:val="10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Times New Roman" w:hAnsi="Sylfaen" w:cs="Courier New"/>
          <w:color w:val="212121"/>
          <w:sz w:val="24"/>
          <w:szCs w:val="24"/>
        </w:rPr>
        <w:t>Makes the decision on early termination of service based on the statement of non-military, alternative labor service servant.</w:t>
      </w:r>
    </w:p>
    <w:p w:rsidR="00631B36" w:rsidRPr="00D571F7" w:rsidRDefault="00A94F0B" w:rsidP="00EE6409">
      <w:pPr>
        <w:pStyle w:val="ListParagraph"/>
        <w:numPr>
          <w:ilvl w:val="0"/>
          <w:numId w:val="9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The State Commission for</w:t>
      </w:r>
      <w:r w:rsidR="004667CD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the conscription of citizens in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non-military, altern</w:t>
      </w:r>
      <w:r w:rsidR="004667CD" w:rsidRPr="00D571F7">
        <w:rPr>
          <w:rFonts w:ascii="Sylfaen" w:eastAsia="Sylfaen" w:hAnsi="Sylfaen" w:cs="Sylfaen"/>
          <w:color w:val="222222"/>
          <w:sz w:val="24"/>
          <w:szCs w:val="24"/>
        </w:rPr>
        <w:t>ative labor service is entitled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to offer </w:t>
      </w:r>
      <w:r w:rsidR="00995648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labor force to </w:t>
      </w:r>
      <w:r w:rsidR="00100DA0" w:rsidRPr="00D571F7">
        <w:rPr>
          <w:rFonts w:ascii="Sylfaen" w:eastAsia="Sylfaen" w:hAnsi="Sylfaen" w:cs="Sylfaen"/>
          <w:color w:val="222222"/>
          <w:sz w:val="24"/>
          <w:szCs w:val="24"/>
        </w:rPr>
        <w:t>the M</w:t>
      </w:r>
      <w:r w:rsidR="00995648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inistries and services, as well as enterprises, organizations and institutions of Georgia (despite the type of ownership) for enlistment in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non-military, alternative labor service</w:t>
      </w:r>
      <w:r w:rsidR="00995648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. </w:t>
      </w:r>
    </w:p>
    <w:p w:rsidR="00A94F0B" w:rsidRPr="00D571F7" w:rsidRDefault="00A94F0B" w:rsidP="00EE6409">
      <w:pPr>
        <w:pStyle w:val="ListParagraph"/>
        <w:numPr>
          <w:ilvl w:val="0"/>
          <w:numId w:val="9"/>
        </w:numPr>
        <w:tabs>
          <w:tab w:val="left" w:pos="426"/>
        </w:tabs>
        <w:spacing w:after="33" w:line="276" w:lineRule="auto"/>
        <w:ind w:left="0" w:right="41" w:firstLine="0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The Ministries and services, </w:t>
      </w:r>
      <w:r w:rsidR="00E77AE7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as well as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enterprises, organization</w:t>
      </w:r>
      <w:r w:rsidR="00E77AE7" w:rsidRPr="00D571F7">
        <w:rPr>
          <w:rFonts w:ascii="Sylfaen" w:eastAsia="Sylfaen" w:hAnsi="Sylfaen" w:cs="Sylfaen"/>
          <w:color w:val="222222"/>
          <w:sz w:val="24"/>
          <w:szCs w:val="24"/>
        </w:rPr>
        <w:t>s and institutions of Georgia (despite the type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of ownership)</w:t>
      </w:r>
      <w:r w:rsidR="006B734F" w:rsidRPr="00D571F7">
        <w:rPr>
          <w:rFonts w:ascii="Sylfaen" w:eastAsia="Sylfaen" w:hAnsi="Sylfaen" w:cs="Sylfaen"/>
          <w:color w:val="222222"/>
          <w:sz w:val="24"/>
          <w:szCs w:val="24"/>
        </w:rPr>
        <w:t>,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in case of interest</w:t>
      </w:r>
      <w:r w:rsidR="006B734F" w:rsidRPr="00D571F7">
        <w:rPr>
          <w:rFonts w:ascii="Sylfaen" w:eastAsia="Sylfaen" w:hAnsi="Sylfaen" w:cs="Sylfaen"/>
          <w:color w:val="222222"/>
          <w:sz w:val="24"/>
          <w:szCs w:val="24"/>
        </w:rPr>
        <w:t>,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are obliged to annually deliver relevant documents regarding the number of </w:t>
      </w:r>
      <w:r w:rsidR="006B734F" w:rsidRPr="00D571F7">
        <w:rPr>
          <w:rFonts w:ascii="Sylfaen" w:eastAsia="Sylfaen" w:hAnsi="Sylfaen" w:cs="Sylfaen"/>
          <w:color w:val="222222"/>
          <w:sz w:val="24"/>
          <w:szCs w:val="24"/>
        </w:rPr>
        <w:t>places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available for the </w:t>
      </w:r>
      <w:r w:rsidR="005B53A7">
        <w:rPr>
          <w:rFonts w:ascii="Sylfaen" w:eastAsia="Sylfaen" w:hAnsi="Sylfaen" w:cs="Sylfaen"/>
          <w:color w:val="222222"/>
          <w:sz w:val="24"/>
          <w:szCs w:val="24"/>
        </w:rPr>
        <w:t xml:space="preserve">non-military,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alternative labor service to the State Commission fo</w:t>
      </w:r>
      <w:r w:rsidR="006B734F" w:rsidRPr="00D571F7">
        <w:rPr>
          <w:rFonts w:ascii="Sylfaen" w:eastAsia="Sylfaen" w:hAnsi="Sylfaen" w:cs="Sylfaen"/>
          <w:color w:val="222222"/>
          <w:sz w:val="24"/>
          <w:szCs w:val="24"/>
        </w:rPr>
        <w:t>r the conscription of citizens i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n non-military, alternative labor service. </w:t>
      </w:r>
    </w:p>
    <w:p w:rsidR="00A94F0B" w:rsidRPr="00D571F7" w:rsidRDefault="00A94F0B" w:rsidP="00EE6409">
      <w:pPr>
        <w:tabs>
          <w:tab w:val="left" w:pos="426"/>
        </w:tabs>
        <w:spacing w:after="139" w:line="276" w:lineRule="auto"/>
        <w:ind w:right="41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Article 10</w:t>
      </w:r>
      <w:r w:rsidR="00722D6E" w:rsidRPr="00D571F7">
        <w:rPr>
          <w:rFonts w:ascii="Sylfaen" w:hAnsi="Sylfaen"/>
          <w:b/>
          <w:sz w:val="24"/>
          <w:szCs w:val="24"/>
          <w:vertAlign w:val="superscript"/>
        </w:rPr>
        <w:t>1</w:t>
      </w:r>
      <w:r w:rsidRPr="00D571F7">
        <w:rPr>
          <w:rFonts w:ascii="Sylfaen" w:hAnsi="Sylfaen"/>
          <w:b/>
          <w:sz w:val="24"/>
          <w:szCs w:val="24"/>
        </w:rPr>
        <w:t xml:space="preserve">. Organizational </w:t>
      </w:r>
      <w:r w:rsidR="00FD3B94" w:rsidRPr="00D571F7">
        <w:rPr>
          <w:rFonts w:ascii="Sylfaen" w:hAnsi="Sylfaen"/>
          <w:b/>
          <w:sz w:val="24"/>
          <w:szCs w:val="24"/>
        </w:rPr>
        <w:t>maintenance</w:t>
      </w:r>
      <w:r w:rsidRPr="00D571F7">
        <w:rPr>
          <w:rFonts w:ascii="Sylfaen" w:hAnsi="Sylfaen"/>
          <w:b/>
          <w:sz w:val="24"/>
          <w:szCs w:val="24"/>
        </w:rPr>
        <w:t xml:space="preserve"> of conscript</w:t>
      </w:r>
      <w:r w:rsidR="00FD3B94" w:rsidRPr="00D571F7">
        <w:rPr>
          <w:rFonts w:ascii="Sylfaen" w:hAnsi="Sylfaen"/>
          <w:b/>
          <w:sz w:val="24"/>
          <w:szCs w:val="24"/>
        </w:rPr>
        <w:t>ion in</w:t>
      </w:r>
      <w:r w:rsidRPr="00D571F7">
        <w:rPr>
          <w:rFonts w:ascii="Sylfaen" w:hAnsi="Sylfaen"/>
          <w:b/>
          <w:sz w:val="24"/>
          <w:szCs w:val="24"/>
        </w:rPr>
        <w:t xml:space="preserve"> non-military alternative, labor service</w:t>
      </w:r>
    </w:p>
    <w:p w:rsidR="00A94F0B" w:rsidRPr="00D571F7" w:rsidRDefault="00A94F0B" w:rsidP="00EE6409">
      <w:pPr>
        <w:tabs>
          <w:tab w:val="left" w:pos="426"/>
        </w:tabs>
        <w:spacing w:after="230" w:line="276" w:lineRule="auto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The organization</w:t>
      </w:r>
      <w:r w:rsidR="00FD3B94" w:rsidRPr="00D571F7">
        <w:rPr>
          <w:rFonts w:ascii="Sylfaen" w:eastAsia="Sylfaen" w:hAnsi="Sylfaen" w:cs="Sylfaen"/>
          <w:color w:val="222222"/>
          <w:sz w:val="24"/>
          <w:szCs w:val="24"/>
        </w:rPr>
        <w:t>al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="00FD3B94" w:rsidRPr="00D571F7">
        <w:rPr>
          <w:rFonts w:ascii="Sylfaen" w:eastAsia="Sylfaen" w:hAnsi="Sylfaen" w:cs="Sylfaen"/>
          <w:color w:val="222222"/>
          <w:sz w:val="24"/>
          <w:szCs w:val="24"/>
        </w:rPr>
        <w:t>maintenance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of </w:t>
      </w:r>
      <w:r w:rsidR="00833CA6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activities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of </w:t>
      </w:r>
      <w:r w:rsidR="007233B4">
        <w:rPr>
          <w:rFonts w:ascii="Sylfaen" w:eastAsia="Sylfaen" w:hAnsi="Sylfaen" w:cs="Sylfaen"/>
          <w:color w:val="222222"/>
          <w:sz w:val="24"/>
          <w:szCs w:val="24"/>
        </w:rPr>
        <w:t xml:space="preserve">the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State Commission fo</w:t>
      </w:r>
      <w:r w:rsidR="00833CA6" w:rsidRPr="00D571F7">
        <w:rPr>
          <w:rFonts w:ascii="Sylfaen" w:eastAsia="Sylfaen" w:hAnsi="Sylfaen" w:cs="Sylfaen"/>
          <w:color w:val="222222"/>
          <w:sz w:val="24"/>
          <w:szCs w:val="24"/>
        </w:rPr>
        <w:t>r the conscription of citizens i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n non-military, alternative labor service</w:t>
      </w:r>
      <w:r w:rsidR="008F4089">
        <w:rPr>
          <w:rFonts w:ascii="Sylfaen" w:eastAsia="Sylfaen" w:hAnsi="Sylfaen" w:cs="Sylfaen"/>
          <w:color w:val="222222"/>
          <w:sz w:val="24"/>
          <w:szCs w:val="24"/>
        </w:rPr>
        <w:t xml:space="preserve"> and implementation</w:t>
      </w:r>
      <w:r w:rsidR="00833CA6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of their decisions </w:t>
      </w:r>
      <w:proofErr w:type="gramStart"/>
      <w:r w:rsidR="00833CA6" w:rsidRPr="00D571F7">
        <w:rPr>
          <w:rFonts w:ascii="Sylfaen" w:eastAsia="Sylfaen" w:hAnsi="Sylfaen" w:cs="Sylfaen"/>
          <w:color w:val="222222"/>
          <w:sz w:val="24"/>
          <w:szCs w:val="24"/>
        </w:rPr>
        <w:t>are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carried out</w:t>
      </w:r>
      <w:proofErr w:type="gramEnd"/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by the competent service of re</w:t>
      </w:r>
      <w:r w:rsidR="00833CA6" w:rsidRPr="00D571F7">
        <w:rPr>
          <w:rFonts w:ascii="Sylfaen" w:eastAsia="Sylfaen" w:hAnsi="Sylfaen" w:cs="Sylfaen"/>
          <w:color w:val="222222"/>
          <w:sz w:val="24"/>
          <w:szCs w:val="24"/>
        </w:rPr>
        <w:t>spective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Ministry. </w:t>
      </w:r>
    </w:p>
    <w:p w:rsidR="00A94F0B" w:rsidRPr="00D571F7" w:rsidRDefault="00A94F0B" w:rsidP="00EE6409">
      <w:pPr>
        <w:tabs>
          <w:tab w:val="left" w:pos="426"/>
        </w:tabs>
        <w:spacing w:after="3" w:line="276" w:lineRule="auto"/>
        <w:ind w:right="2765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after="3" w:line="276" w:lineRule="auto"/>
        <w:ind w:right="2765"/>
        <w:jc w:val="both"/>
        <w:rPr>
          <w:rFonts w:ascii="Sylfaen" w:eastAsia="Sylfaen" w:hAnsi="Sylfaen" w:cs="Sylfaen"/>
          <w:b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Article 11. Dispute </w:t>
      </w:r>
      <w:r w:rsidR="00C621EC" w:rsidRPr="00D571F7">
        <w:rPr>
          <w:rFonts w:ascii="Sylfaen" w:eastAsia="Sylfaen" w:hAnsi="Sylfaen" w:cs="Sylfaen"/>
          <w:b/>
          <w:color w:val="222222"/>
          <w:sz w:val="24"/>
          <w:szCs w:val="24"/>
        </w:rPr>
        <w:t>resolution</w:t>
      </w:r>
    </w:p>
    <w:p w:rsidR="00A94F0B" w:rsidRPr="00D571F7" w:rsidRDefault="00A94F0B" w:rsidP="00EE6409">
      <w:pPr>
        <w:tabs>
          <w:tab w:val="left" w:pos="426"/>
        </w:tabs>
        <w:spacing w:after="3" w:line="276" w:lineRule="auto"/>
        <w:ind w:right="2765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after="3" w:line="276" w:lineRule="auto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The </w:t>
      </w:r>
      <w:r w:rsidR="0093178C" w:rsidRPr="00D571F7">
        <w:rPr>
          <w:rFonts w:ascii="Sylfaen" w:eastAsia="Sylfaen" w:hAnsi="Sylfaen" w:cs="Sylfaen"/>
          <w:color w:val="222222"/>
          <w:sz w:val="24"/>
          <w:szCs w:val="24"/>
        </w:rPr>
        <w:t>citizen,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who </w:t>
      </w:r>
      <w:proofErr w:type="gramStart"/>
      <w:r w:rsidRPr="00D571F7">
        <w:rPr>
          <w:rFonts w:ascii="Sylfaen" w:eastAsia="Sylfaen" w:hAnsi="Sylfaen" w:cs="Sylfaen"/>
          <w:color w:val="222222"/>
          <w:sz w:val="24"/>
          <w:szCs w:val="24"/>
        </w:rPr>
        <w:t>ha</w:t>
      </w:r>
      <w:r w:rsidR="008071E9" w:rsidRPr="00D571F7">
        <w:rPr>
          <w:rFonts w:ascii="Sylfaen" w:eastAsia="Sylfaen" w:hAnsi="Sylfaen" w:cs="Sylfaen"/>
          <w:color w:val="222222"/>
          <w:sz w:val="24"/>
          <w:szCs w:val="24"/>
        </w:rPr>
        <w:t>s been denied</w:t>
      </w:r>
      <w:proofErr w:type="gramEnd"/>
      <w:r w:rsidR="008071E9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the conscription i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n non-military, alternative labor service</w:t>
      </w:r>
      <w:r w:rsidR="008071E9" w:rsidRPr="00D571F7">
        <w:rPr>
          <w:rFonts w:ascii="Sylfaen" w:eastAsia="Sylfaen" w:hAnsi="Sylfaen" w:cs="Sylfaen"/>
          <w:color w:val="222222"/>
          <w:sz w:val="24"/>
          <w:szCs w:val="24"/>
        </w:rPr>
        <w:t>,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is </w:t>
      </w:r>
      <w:r w:rsidR="008071E9" w:rsidRPr="00D571F7">
        <w:rPr>
          <w:rFonts w:ascii="Sylfaen" w:eastAsia="Sylfaen" w:hAnsi="Sylfaen" w:cs="Sylfaen"/>
          <w:color w:val="222222"/>
          <w:sz w:val="24"/>
          <w:szCs w:val="24"/>
        </w:rPr>
        <w:t>entitled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to </w:t>
      </w:r>
      <w:r w:rsidR="008071E9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file an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appeal to the Court </w:t>
      </w:r>
      <w:r w:rsidR="008071E9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on </w:t>
      </w:r>
      <w:r w:rsidR="008F4089">
        <w:rPr>
          <w:rFonts w:ascii="Sylfaen" w:eastAsia="Sylfaen" w:hAnsi="Sylfaen" w:cs="Sylfaen"/>
          <w:color w:val="222222"/>
          <w:sz w:val="24"/>
          <w:szCs w:val="24"/>
        </w:rPr>
        <w:t>the D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ecree of re</w:t>
      </w:r>
      <w:r w:rsidR="008071E9" w:rsidRPr="00D571F7">
        <w:rPr>
          <w:rFonts w:ascii="Sylfaen" w:eastAsia="Sylfaen" w:hAnsi="Sylfaen" w:cs="Sylfaen"/>
          <w:color w:val="222222"/>
          <w:sz w:val="24"/>
          <w:szCs w:val="24"/>
        </w:rPr>
        <w:t>spective minister within</w:t>
      </w:r>
      <w:r w:rsidR="00AD5627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10 days.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The court is obliged to </w:t>
      </w:r>
      <w:r w:rsidR="00AD5627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examine the case and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make a decision on revocation </w:t>
      </w:r>
      <w:r w:rsidR="00AD5627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or affirming </w:t>
      </w:r>
      <w:r w:rsidR="0094260C">
        <w:rPr>
          <w:rFonts w:ascii="Sylfaen" w:eastAsia="Sylfaen" w:hAnsi="Sylfaen" w:cs="Sylfaen"/>
          <w:color w:val="222222"/>
          <w:sz w:val="24"/>
          <w:szCs w:val="24"/>
        </w:rPr>
        <w:t>the D</w:t>
      </w:r>
      <w:r w:rsidR="00AD5627" w:rsidRPr="00D571F7">
        <w:rPr>
          <w:rFonts w:ascii="Sylfaen" w:eastAsia="Sylfaen" w:hAnsi="Sylfaen" w:cs="Sylfaen"/>
          <w:color w:val="222222"/>
          <w:sz w:val="24"/>
          <w:szCs w:val="24"/>
        </w:rPr>
        <w:t>ecree of respective minister within 10 days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. </w:t>
      </w:r>
    </w:p>
    <w:p w:rsidR="00A94F0B" w:rsidRDefault="00A94F0B" w:rsidP="00EE6409">
      <w:pPr>
        <w:tabs>
          <w:tab w:val="left" w:pos="426"/>
        </w:tabs>
        <w:spacing w:after="3" w:line="276" w:lineRule="auto"/>
        <w:ind w:right="2765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E24643" w:rsidRDefault="00E24643" w:rsidP="00EE6409">
      <w:pPr>
        <w:tabs>
          <w:tab w:val="left" w:pos="426"/>
        </w:tabs>
        <w:spacing w:after="3" w:line="276" w:lineRule="auto"/>
        <w:ind w:right="2765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E24643" w:rsidRPr="00D571F7" w:rsidRDefault="00E24643" w:rsidP="00EE6409">
      <w:pPr>
        <w:tabs>
          <w:tab w:val="left" w:pos="426"/>
        </w:tabs>
        <w:spacing w:after="3" w:line="276" w:lineRule="auto"/>
        <w:ind w:right="2765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bookmarkStart w:id="0" w:name="_GoBack"/>
      <w:bookmarkEnd w:id="0"/>
    </w:p>
    <w:p w:rsidR="00A94F0B" w:rsidRPr="00D571F7" w:rsidRDefault="00A94F0B" w:rsidP="00EE6409">
      <w:pPr>
        <w:tabs>
          <w:tab w:val="left" w:pos="426"/>
        </w:tabs>
        <w:spacing w:after="0" w:line="276" w:lineRule="auto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lastRenderedPageBreak/>
        <w:t xml:space="preserve"> </w:t>
      </w:r>
    </w:p>
    <w:p w:rsidR="00A94F0B" w:rsidRPr="00D571F7" w:rsidRDefault="00A94F0B" w:rsidP="00760C76">
      <w:pPr>
        <w:tabs>
          <w:tab w:val="left" w:pos="426"/>
        </w:tabs>
        <w:spacing w:after="222" w:line="276" w:lineRule="auto"/>
        <w:ind w:right="4"/>
        <w:jc w:val="center"/>
        <w:rPr>
          <w:rFonts w:ascii="Sylfaen" w:eastAsia="Sylfaen" w:hAnsi="Sylfaen" w:cs="Sylfaen"/>
          <w:b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Chapter III. </w:t>
      </w:r>
      <w:r w:rsidR="00760C76">
        <w:rPr>
          <w:rFonts w:ascii="Sylfaen" w:eastAsia="Sylfaen" w:hAnsi="Sylfaen" w:cs="Sylfaen"/>
          <w:b/>
          <w:color w:val="222222"/>
          <w:sz w:val="24"/>
          <w:szCs w:val="24"/>
        </w:rPr>
        <w:t>Undertaking</w:t>
      </w:r>
      <w:r w:rsidR="004C5539"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 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>non-military, alternative labor service</w:t>
      </w:r>
    </w:p>
    <w:p w:rsidR="00A94F0B" w:rsidRPr="00D571F7" w:rsidRDefault="00A94F0B" w:rsidP="00EE6409">
      <w:pPr>
        <w:tabs>
          <w:tab w:val="left" w:pos="426"/>
        </w:tabs>
        <w:spacing w:after="222" w:line="276" w:lineRule="auto"/>
        <w:jc w:val="both"/>
        <w:rPr>
          <w:rFonts w:ascii="Sylfaen" w:eastAsia="Sylfaen" w:hAnsi="Sylfaen" w:cs="Sylfaen"/>
          <w:b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Article 12. Conscription of </w:t>
      </w:r>
      <w:r w:rsidR="001E0D20" w:rsidRPr="00D571F7">
        <w:rPr>
          <w:rFonts w:ascii="Sylfaen" w:eastAsia="Sylfaen" w:hAnsi="Sylfaen" w:cs="Sylfaen"/>
          <w:b/>
          <w:color w:val="222222"/>
          <w:sz w:val="24"/>
          <w:szCs w:val="24"/>
        </w:rPr>
        <w:t>a citizen i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>n non-military, alternative labor service</w:t>
      </w:r>
    </w:p>
    <w:p w:rsidR="00A94F0B" w:rsidRPr="00D571F7" w:rsidRDefault="00A94F0B" w:rsidP="00EE6409">
      <w:pPr>
        <w:numPr>
          <w:ilvl w:val="0"/>
          <w:numId w:val="6"/>
        </w:numPr>
        <w:tabs>
          <w:tab w:val="left" w:pos="426"/>
        </w:tabs>
        <w:spacing w:after="222" w:line="276" w:lineRule="auto"/>
        <w:ind w:left="0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The State Commission fo</w:t>
      </w:r>
      <w:r w:rsidR="004E3D36" w:rsidRPr="00D571F7">
        <w:rPr>
          <w:rFonts w:ascii="Sylfaen" w:eastAsia="Sylfaen" w:hAnsi="Sylfaen" w:cs="Sylfaen"/>
          <w:color w:val="222222"/>
          <w:sz w:val="24"/>
          <w:szCs w:val="24"/>
        </w:rPr>
        <w:t>r the conscription of citizens i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n non-military, alternative labor service </w:t>
      </w:r>
      <w:r w:rsidR="004E3D36" w:rsidRPr="00D571F7">
        <w:rPr>
          <w:rFonts w:ascii="Sylfaen" w:eastAsia="Sylfaen" w:hAnsi="Sylfaen" w:cs="Sylfaen"/>
          <w:color w:val="222222"/>
          <w:sz w:val="24"/>
          <w:szCs w:val="24"/>
        </w:rPr>
        <w:t>sets up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the conscription document and provides </w:t>
      </w:r>
      <w:r w:rsidR="004E3D36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him/her with </w:t>
      </w:r>
      <w:r w:rsidR="00851BCC" w:rsidRPr="00D571F7">
        <w:rPr>
          <w:rFonts w:ascii="Sylfaen" w:eastAsia="Sylfaen" w:hAnsi="Sylfaen" w:cs="Sylfaen"/>
          <w:color w:val="222222"/>
          <w:sz w:val="24"/>
          <w:szCs w:val="24"/>
        </w:rPr>
        <w:t>conscription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document where the place and date</w:t>
      </w:r>
      <w:r w:rsidR="006B6703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of signing up for</w:t>
      </w:r>
      <w:r w:rsidR="00851BCC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conscription in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non-military, alternative labor service is mentioned.</w:t>
      </w:r>
    </w:p>
    <w:p w:rsidR="00A94F0B" w:rsidRPr="00D571F7" w:rsidRDefault="008538FB" w:rsidP="00EE6409">
      <w:pPr>
        <w:numPr>
          <w:ilvl w:val="0"/>
          <w:numId w:val="6"/>
        </w:numPr>
        <w:tabs>
          <w:tab w:val="left" w:pos="426"/>
        </w:tabs>
        <w:spacing w:after="222" w:line="276" w:lineRule="auto"/>
        <w:ind w:left="0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The c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itizen who </w:t>
      </w:r>
      <w:proofErr w:type="gramStart"/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is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enlisted</w:t>
      </w:r>
      <w:proofErr w:type="gramEnd"/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in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non-military, alternative labor service c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an be sent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to the relevant institution for professional training. The Emergency Management Service is obliged t</w:t>
      </w:r>
      <w:r w:rsidR="003B677A" w:rsidRPr="00D571F7">
        <w:rPr>
          <w:rFonts w:ascii="Sylfaen" w:eastAsia="Sylfaen" w:hAnsi="Sylfaen" w:cs="Sylfaen"/>
          <w:color w:val="222222"/>
          <w:sz w:val="24"/>
          <w:szCs w:val="24"/>
        </w:rPr>
        <w:t>o provide professional training</w:t>
      </w:r>
      <w:r w:rsidR="00C2653E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="00AC6FEE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with state funds </w:t>
      </w:r>
      <w:r w:rsidR="00C2653E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for </w:t>
      </w:r>
      <w:r w:rsidR="00AC6FEE" w:rsidRPr="00D571F7">
        <w:rPr>
          <w:rFonts w:ascii="Sylfaen" w:eastAsia="Sylfaen" w:hAnsi="Sylfaen" w:cs="Sylfaen"/>
          <w:color w:val="222222"/>
          <w:sz w:val="24"/>
          <w:szCs w:val="24"/>
        </w:rPr>
        <w:t>that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citizen who </w:t>
      </w:r>
      <w:proofErr w:type="gramStart"/>
      <w:r w:rsidR="006C1C7D" w:rsidRPr="00D571F7">
        <w:rPr>
          <w:rFonts w:ascii="Sylfaen" w:eastAsia="Sylfaen" w:hAnsi="Sylfaen" w:cs="Sylfaen"/>
          <w:color w:val="222222"/>
          <w:sz w:val="24"/>
          <w:szCs w:val="24"/>
        </w:rPr>
        <w:t>will be enlisted</w:t>
      </w:r>
      <w:proofErr w:type="gramEnd"/>
      <w:r w:rsidR="006C1C7D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in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non-military, alternative labor service in the divisions of</w:t>
      </w:r>
      <w:r w:rsidR="00081C87">
        <w:rPr>
          <w:rFonts w:ascii="Sylfaen" w:eastAsia="Sylfaen" w:hAnsi="Sylfaen" w:cs="Sylfaen"/>
          <w:color w:val="222222"/>
          <w:sz w:val="24"/>
          <w:szCs w:val="24"/>
        </w:rPr>
        <w:t xml:space="preserve"> the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Emergency Management Service. The period of training </w:t>
      </w:r>
      <w:proofErr w:type="gramStart"/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will be </w:t>
      </w:r>
      <w:r w:rsidR="00C33C48" w:rsidRPr="00D571F7">
        <w:rPr>
          <w:rFonts w:ascii="Sylfaen" w:eastAsia="Sylfaen" w:hAnsi="Sylfaen" w:cs="Sylfaen"/>
          <w:color w:val="222222"/>
          <w:sz w:val="24"/>
          <w:szCs w:val="24"/>
        </w:rPr>
        <w:t>considered</w:t>
      </w:r>
      <w:proofErr w:type="gramEnd"/>
      <w:r w:rsidR="004F27C4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as citizen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>’</w:t>
      </w:r>
      <w:r w:rsidR="004F27C4" w:rsidRPr="00D571F7">
        <w:rPr>
          <w:rFonts w:ascii="Sylfaen" w:eastAsia="Sylfaen" w:hAnsi="Sylfaen" w:cs="Sylfaen"/>
          <w:color w:val="222222"/>
          <w:sz w:val="24"/>
          <w:szCs w:val="24"/>
        </w:rPr>
        <w:t>s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non-military, alternative labor service.</w:t>
      </w:r>
    </w:p>
    <w:p w:rsidR="00A94F0B" w:rsidRPr="00D571F7" w:rsidRDefault="00A94F0B" w:rsidP="00EE6409">
      <w:pPr>
        <w:numPr>
          <w:ilvl w:val="0"/>
          <w:numId w:val="6"/>
        </w:numPr>
        <w:tabs>
          <w:tab w:val="left" w:pos="426"/>
        </w:tabs>
        <w:spacing w:after="222" w:line="276" w:lineRule="auto"/>
        <w:ind w:left="0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The administration of enterprise, organization or institution </w:t>
      </w:r>
      <w:r w:rsidR="00BE24BD" w:rsidRPr="00D571F7">
        <w:rPr>
          <w:rFonts w:ascii="Sylfaen" w:eastAsia="Sylfaen" w:hAnsi="Sylfaen" w:cs="Sylfaen"/>
          <w:color w:val="222222"/>
          <w:sz w:val="24"/>
          <w:szCs w:val="24"/>
        </w:rPr>
        <w:t>that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has sent relevant request to the State Commission fo</w:t>
      </w:r>
      <w:r w:rsidR="00BE24BD" w:rsidRPr="00D571F7">
        <w:rPr>
          <w:rFonts w:ascii="Sylfaen" w:eastAsia="Sylfaen" w:hAnsi="Sylfaen" w:cs="Sylfaen"/>
          <w:color w:val="222222"/>
          <w:sz w:val="24"/>
          <w:szCs w:val="24"/>
        </w:rPr>
        <w:t>r the conscription of citizens i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n non-military, alternative labor </w:t>
      </w:r>
      <w:proofErr w:type="gramStart"/>
      <w:r w:rsidRPr="00D571F7">
        <w:rPr>
          <w:rFonts w:ascii="Sylfaen" w:eastAsia="Sylfaen" w:hAnsi="Sylfaen" w:cs="Sylfaen"/>
          <w:color w:val="222222"/>
          <w:sz w:val="24"/>
          <w:szCs w:val="24"/>
        </w:rPr>
        <w:t>service</w:t>
      </w:r>
      <w:r w:rsidR="00BE24BD" w:rsidRPr="00D571F7">
        <w:rPr>
          <w:rFonts w:ascii="Sylfaen" w:eastAsia="Sylfaen" w:hAnsi="Sylfaen" w:cs="Sylfaen"/>
          <w:color w:val="222222"/>
          <w:sz w:val="24"/>
          <w:szCs w:val="24"/>
        </w:rPr>
        <w:t>,</w:t>
      </w:r>
      <w:proofErr w:type="gramEnd"/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has no right to </w:t>
      </w:r>
      <w:r w:rsidR="0062605C" w:rsidRPr="00D571F7">
        <w:rPr>
          <w:rFonts w:ascii="Sylfaen" w:eastAsia="Sylfaen" w:hAnsi="Sylfaen" w:cs="Sylfaen"/>
          <w:color w:val="222222"/>
          <w:sz w:val="24"/>
          <w:szCs w:val="24"/>
        </w:rPr>
        <w:t>refuse acceptance</w:t>
      </w:r>
      <w:r w:rsidR="00EA1DE8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of a citizen</w:t>
      </w:r>
      <w:r w:rsidR="00BE24BD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,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who has presented the conscription document issued by the Commission.</w:t>
      </w:r>
    </w:p>
    <w:p w:rsidR="00A94F0B" w:rsidRPr="00D571F7" w:rsidRDefault="00A94F0B" w:rsidP="00EE6409">
      <w:pPr>
        <w:numPr>
          <w:ilvl w:val="0"/>
          <w:numId w:val="6"/>
        </w:numPr>
        <w:tabs>
          <w:tab w:val="left" w:pos="426"/>
        </w:tabs>
        <w:spacing w:after="222" w:line="276" w:lineRule="auto"/>
        <w:ind w:left="0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Based on relevant decision of </w:t>
      </w:r>
      <w:r w:rsidR="007233B4">
        <w:rPr>
          <w:rFonts w:ascii="Sylfaen" w:eastAsia="Sylfaen" w:hAnsi="Sylfaen" w:cs="Sylfaen"/>
          <w:color w:val="222222"/>
          <w:sz w:val="24"/>
          <w:szCs w:val="24"/>
        </w:rPr>
        <w:t xml:space="preserve">the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State Commission fo</w:t>
      </w:r>
      <w:r w:rsidR="001A7F8C">
        <w:rPr>
          <w:rFonts w:ascii="Sylfaen" w:eastAsia="Sylfaen" w:hAnsi="Sylfaen" w:cs="Sylfaen"/>
          <w:color w:val="222222"/>
          <w:sz w:val="24"/>
          <w:szCs w:val="24"/>
        </w:rPr>
        <w:t>r the conscription of citizens i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n non-military, alternative labor service, the competent service </w:t>
      </w:r>
      <w:r w:rsidR="00A51F0A" w:rsidRPr="00D571F7">
        <w:rPr>
          <w:rFonts w:ascii="Sylfaen" w:eastAsia="Sylfaen" w:hAnsi="Sylfaen" w:cs="Sylfaen"/>
          <w:color w:val="222222"/>
          <w:sz w:val="24"/>
          <w:szCs w:val="24"/>
        </w:rPr>
        <w:t>concludes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an agreement of employment </w:t>
      </w:r>
      <w:r w:rsidR="00DE0FC9">
        <w:rPr>
          <w:rFonts w:ascii="Sylfaen" w:eastAsia="Sylfaen" w:hAnsi="Sylfaen" w:cs="Sylfaen"/>
          <w:color w:val="222222"/>
          <w:sz w:val="24"/>
          <w:szCs w:val="24"/>
        </w:rPr>
        <w:t>of citizen enrolled in the non-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military, alternative labor service with the interested enterprise, organization or institution. </w:t>
      </w:r>
    </w:p>
    <w:p w:rsidR="00A94F0B" w:rsidRPr="00D571F7" w:rsidRDefault="00A94F0B" w:rsidP="00EE6409">
      <w:pPr>
        <w:tabs>
          <w:tab w:val="left" w:pos="426"/>
        </w:tabs>
        <w:spacing w:after="222" w:line="276" w:lineRule="auto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after="222" w:line="276" w:lineRule="auto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after="33" w:line="276" w:lineRule="auto"/>
        <w:ind w:right="41"/>
        <w:jc w:val="both"/>
        <w:rPr>
          <w:rFonts w:ascii="Sylfaen" w:eastAsia="Sylfaen" w:hAnsi="Sylfaen" w:cs="Sylfaen"/>
          <w:b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>Article 13.</w:t>
      </w:r>
      <w:r w:rsidR="000148E3"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 The procedures for </w:t>
      </w:r>
      <w:r w:rsidR="00DE0FC9">
        <w:rPr>
          <w:rFonts w:ascii="Sylfaen" w:eastAsia="Sylfaen" w:hAnsi="Sylfaen" w:cs="Sylfaen"/>
          <w:b/>
          <w:color w:val="222222"/>
          <w:sz w:val="24"/>
          <w:szCs w:val="24"/>
        </w:rPr>
        <w:t>undertaking</w:t>
      </w:r>
      <w:r w:rsidR="000148E3"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 non-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>military, alternative labor service</w:t>
      </w:r>
    </w:p>
    <w:p w:rsidR="00A94F0B" w:rsidRPr="00D571F7" w:rsidRDefault="00A94F0B" w:rsidP="00EE6409">
      <w:pPr>
        <w:tabs>
          <w:tab w:val="left" w:pos="426"/>
        </w:tabs>
        <w:spacing w:after="33" w:line="276" w:lineRule="auto"/>
        <w:ind w:right="41"/>
        <w:jc w:val="both"/>
        <w:rPr>
          <w:rFonts w:ascii="Sylfaen" w:eastAsia="Sylfaen" w:hAnsi="Sylfaen" w:cs="Sylfaen"/>
          <w:b/>
          <w:color w:val="222222"/>
          <w:sz w:val="24"/>
          <w:szCs w:val="24"/>
        </w:rPr>
      </w:pPr>
    </w:p>
    <w:p w:rsidR="00A94F0B" w:rsidRPr="00D571F7" w:rsidRDefault="00A94F0B" w:rsidP="00EE6409">
      <w:pPr>
        <w:numPr>
          <w:ilvl w:val="0"/>
          <w:numId w:val="7"/>
        </w:numPr>
        <w:tabs>
          <w:tab w:val="left" w:pos="426"/>
        </w:tabs>
        <w:spacing w:after="33" w:line="276" w:lineRule="auto"/>
        <w:ind w:left="0" w:right="41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The procedures </w:t>
      </w:r>
      <w:r w:rsidR="00AA745D">
        <w:rPr>
          <w:rFonts w:ascii="Sylfaen" w:eastAsia="Sylfaen" w:hAnsi="Sylfaen" w:cs="Sylfaen"/>
          <w:color w:val="222222"/>
          <w:sz w:val="24"/>
          <w:szCs w:val="24"/>
        </w:rPr>
        <w:t>for undertaking</w:t>
      </w:r>
      <w:r w:rsidR="008A3A64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non-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military, alternative labor service </w:t>
      </w:r>
      <w:proofErr w:type="gramStart"/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is </w:t>
      </w:r>
      <w:r w:rsidR="002D48FE" w:rsidRPr="00D571F7">
        <w:rPr>
          <w:rFonts w:ascii="Sylfaen" w:eastAsia="Sylfaen" w:hAnsi="Sylfaen" w:cs="Sylfaen"/>
          <w:color w:val="222222"/>
          <w:sz w:val="24"/>
          <w:szCs w:val="24"/>
        </w:rPr>
        <w:t>prescribed</w:t>
      </w:r>
      <w:proofErr w:type="gramEnd"/>
      <w:r w:rsidR="002D48FE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by this law and by the regulation approv</w:t>
      </w:r>
      <w:r w:rsidR="002D48FE" w:rsidRPr="00D571F7">
        <w:rPr>
          <w:rFonts w:ascii="Sylfaen" w:eastAsia="Sylfaen" w:hAnsi="Sylfaen" w:cs="Sylfaen"/>
          <w:color w:val="222222"/>
          <w:sz w:val="24"/>
          <w:szCs w:val="24"/>
        </w:rPr>
        <w:t>ed by the Government of Georgia.</w:t>
      </w:r>
    </w:p>
    <w:p w:rsidR="00A94F0B" w:rsidRPr="00D571F7" w:rsidRDefault="00A94F0B" w:rsidP="00EE6409">
      <w:pPr>
        <w:numPr>
          <w:ilvl w:val="0"/>
          <w:numId w:val="7"/>
        </w:numPr>
        <w:tabs>
          <w:tab w:val="left" w:pos="426"/>
        </w:tabs>
        <w:spacing w:after="33" w:line="276" w:lineRule="auto"/>
        <w:ind w:left="0" w:right="41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Additional procedures regarding</w:t>
      </w:r>
      <w:r w:rsidR="00E52B8D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="00A91F00">
        <w:rPr>
          <w:rFonts w:ascii="Sylfaen" w:eastAsia="Sylfaen" w:hAnsi="Sylfaen" w:cs="Sylfaen"/>
          <w:color w:val="222222"/>
          <w:sz w:val="24"/>
          <w:szCs w:val="24"/>
        </w:rPr>
        <w:t>undertaking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non-military, alternative labor service in the divisions of </w:t>
      </w:r>
      <w:r w:rsidR="00081C87">
        <w:rPr>
          <w:rFonts w:ascii="Sylfaen" w:eastAsia="Sylfaen" w:hAnsi="Sylfaen" w:cs="Sylfaen"/>
          <w:color w:val="222222"/>
          <w:sz w:val="24"/>
          <w:szCs w:val="24"/>
        </w:rPr>
        <w:t xml:space="preserve">the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Emergency Management Service and the special training</w:t>
      </w:r>
      <w:r w:rsidR="00E52B8D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proofErr w:type="gramStart"/>
      <w:r w:rsidR="00E52B8D" w:rsidRPr="00D571F7">
        <w:rPr>
          <w:rFonts w:ascii="Sylfaen" w:eastAsia="Sylfaen" w:hAnsi="Sylfaen" w:cs="Sylfaen"/>
          <w:color w:val="222222"/>
          <w:sz w:val="24"/>
          <w:szCs w:val="24"/>
        </w:rPr>
        <w:t>are prescribed</w:t>
      </w:r>
      <w:proofErr w:type="gramEnd"/>
      <w:r w:rsidR="00E52B8D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by the legal acts of the Minist</w:t>
      </w:r>
      <w:r w:rsidR="00E52B8D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er of Internal Affairs of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Georgia.</w:t>
      </w:r>
    </w:p>
    <w:p w:rsidR="00A94F0B" w:rsidRPr="00D571F7" w:rsidRDefault="00A94F0B" w:rsidP="00EE6409">
      <w:pPr>
        <w:tabs>
          <w:tab w:val="left" w:pos="426"/>
        </w:tabs>
        <w:spacing w:after="33" w:line="276" w:lineRule="auto"/>
        <w:ind w:right="41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after="33" w:line="276" w:lineRule="auto"/>
        <w:ind w:right="41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Default="00A94F0B" w:rsidP="00EE6409">
      <w:pPr>
        <w:tabs>
          <w:tab w:val="left" w:pos="426"/>
        </w:tabs>
        <w:spacing w:after="240" w:line="276" w:lineRule="auto"/>
        <w:ind w:right="2827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E24643" w:rsidRDefault="00E24643" w:rsidP="00EE6409">
      <w:pPr>
        <w:tabs>
          <w:tab w:val="left" w:pos="426"/>
        </w:tabs>
        <w:spacing w:after="240" w:line="276" w:lineRule="auto"/>
        <w:ind w:right="2827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E24643" w:rsidRPr="00D571F7" w:rsidRDefault="00E24643" w:rsidP="00EE6409">
      <w:pPr>
        <w:tabs>
          <w:tab w:val="left" w:pos="426"/>
        </w:tabs>
        <w:spacing w:after="240" w:line="276" w:lineRule="auto"/>
        <w:ind w:right="2827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after="33" w:line="276" w:lineRule="auto"/>
        <w:ind w:right="41"/>
        <w:jc w:val="both"/>
        <w:rPr>
          <w:rFonts w:ascii="Sylfaen" w:eastAsia="Sylfaen" w:hAnsi="Sylfaen" w:cs="Sylfaen"/>
          <w:b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  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>Article 14.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The </w:t>
      </w:r>
      <w:r w:rsidR="00B65DC7"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rights of </w:t>
      </w:r>
      <w:r w:rsidR="00CD5597" w:rsidRPr="00D571F7">
        <w:rPr>
          <w:rFonts w:ascii="Sylfaen" w:eastAsia="Sylfaen" w:hAnsi="Sylfaen" w:cs="Sylfaen"/>
          <w:b/>
          <w:color w:val="222222"/>
          <w:sz w:val="24"/>
          <w:szCs w:val="24"/>
        </w:rPr>
        <w:t>a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 citizen</w:t>
      </w:r>
      <w:r w:rsidR="00B65DC7" w:rsidRPr="00D571F7">
        <w:rPr>
          <w:rFonts w:ascii="Sylfaen" w:eastAsia="Sylfaen" w:hAnsi="Sylfaen" w:cs="Sylfaen"/>
          <w:b/>
          <w:color w:val="222222"/>
          <w:sz w:val="24"/>
          <w:szCs w:val="24"/>
        </w:rPr>
        <w:t>,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 who </w:t>
      </w:r>
      <w:proofErr w:type="gramStart"/>
      <w:r w:rsidR="00B65DC7" w:rsidRPr="00D571F7">
        <w:rPr>
          <w:rFonts w:ascii="Sylfaen" w:eastAsia="Sylfaen" w:hAnsi="Sylfaen" w:cs="Sylfaen"/>
          <w:b/>
          <w:color w:val="222222"/>
          <w:sz w:val="24"/>
          <w:szCs w:val="24"/>
        </w:rPr>
        <w:t>is enlisted</w:t>
      </w:r>
      <w:proofErr w:type="gramEnd"/>
      <w:r w:rsidR="00B65DC7"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 in non-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>military, alternative labor service</w:t>
      </w:r>
    </w:p>
    <w:p w:rsidR="00A94F0B" w:rsidRPr="00D571F7" w:rsidRDefault="00A94F0B" w:rsidP="00EE6409">
      <w:pPr>
        <w:tabs>
          <w:tab w:val="left" w:pos="426"/>
        </w:tabs>
        <w:spacing w:after="33" w:line="276" w:lineRule="auto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  </w:t>
      </w:r>
    </w:p>
    <w:p w:rsidR="00A94F0B" w:rsidRPr="00D571F7" w:rsidRDefault="00CD5597" w:rsidP="00EE6409">
      <w:pPr>
        <w:numPr>
          <w:ilvl w:val="0"/>
          <w:numId w:val="8"/>
        </w:numPr>
        <w:tabs>
          <w:tab w:val="left" w:pos="426"/>
        </w:tabs>
        <w:spacing w:after="33" w:line="276" w:lineRule="auto"/>
        <w:ind w:left="0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A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citizen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,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who </w:t>
      </w:r>
      <w:proofErr w:type="gramStart"/>
      <w:r w:rsidRPr="00D571F7">
        <w:rPr>
          <w:rFonts w:ascii="Sylfaen" w:eastAsia="Sylfaen" w:hAnsi="Sylfaen" w:cs="Sylfaen"/>
          <w:color w:val="222222"/>
          <w:sz w:val="24"/>
          <w:szCs w:val="24"/>
        </w:rPr>
        <w:t>is enlisted</w:t>
      </w:r>
      <w:proofErr w:type="gramEnd"/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in 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non-military, alternative labor </w:t>
      </w:r>
      <w:r w:rsidR="00DC4243" w:rsidRPr="00D571F7">
        <w:rPr>
          <w:rFonts w:ascii="Sylfaen" w:eastAsia="Sylfaen" w:hAnsi="Sylfaen" w:cs="Sylfaen"/>
          <w:color w:val="222222"/>
          <w:sz w:val="24"/>
          <w:szCs w:val="24"/>
        </w:rPr>
        <w:t>service,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enjoys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all the rights provided by the Constitution of Georgia.</w:t>
      </w:r>
    </w:p>
    <w:p w:rsidR="00A94F0B" w:rsidRPr="00D571F7" w:rsidRDefault="004325CA" w:rsidP="00EE6409">
      <w:pPr>
        <w:numPr>
          <w:ilvl w:val="0"/>
          <w:numId w:val="8"/>
        </w:numPr>
        <w:tabs>
          <w:tab w:val="left" w:pos="426"/>
        </w:tabs>
        <w:spacing w:after="33" w:line="276" w:lineRule="auto"/>
        <w:ind w:left="0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A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citizen usually </w:t>
      </w:r>
      <w:proofErr w:type="gramStart"/>
      <w:r w:rsidRPr="00D571F7">
        <w:rPr>
          <w:rFonts w:ascii="Sylfaen" w:eastAsia="Sylfaen" w:hAnsi="Sylfaen" w:cs="Sylfaen"/>
          <w:color w:val="222222"/>
          <w:sz w:val="24"/>
          <w:szCs w:val="24"/>
        </w:rPr>
        <w:t>is enlisted</w:t>
      </w:r>
      <w:proofErr w:type="gramEnd"/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in non-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>military, alternative labor service a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ccording to the place of his/her residence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. </w:t>
      </w:r>
    </w:p>
    <w:p w:rsidR="00A94F0B" w:rsidRPr="00D571F7" w:rsidRDefault="001C5B87" w:rsidP="00EE6409">
      <w:pPr>
        <w:numPr>
          <w:ilvl w:val="0"/>
          <w:numId w:val="8"/>
        </w:numPr>
        <w:tabs>
          <w:tab w:val="left" w:pos="426"/>
        </w:tabs>
        <w:spacing w:after="33" w:line="276" w:lineRule="auto"/>
        <w:ind w:left="0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A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proofErr w:type="gramStart"/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>citizen</w:t>
      </w:r>
      <w:proofErr w:type="gramEnd"/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who is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enlisted in non-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>military, alternative labor service</w:t>
      </w:r>
      <w:r w:rsidR="006463C7" w:rsidRPr="00D571F7">
        <w:rPr>
          <w:rFonts w:ascii="Sylfaen" w:eastAsia="Sylfaen" w:hAnsi="Sylfaen" w:cs="Sylfaen"/>
          <w:color w:val="222222"/>
          <w:sz w:val="24"/>
          <w:szCs w:val="24"/>
        </w:rPr>
        <w:t>,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is not allowed to occupy the position of </w:t>
      </w:r>
      <w:r w:rsidR="00082CED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a 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>head or materially responsible</w:t>
      </w:r>
      <w:r w:rsidR="006463C7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person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, </w:t>
      </w:r>
      <w:r w:rsidR="006463C7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to 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ask administration for salary </w:t>
      </w:r>
      <w:r w:rsidR="006463C7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increase, to 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participate in strikes.  </w:t>
      </w:r>
    </w:p>
    <w:p w:rsidR="00A94F0B" w:rsidRPr="00D571F7" w:rsidRDefault="00A94F0B" w:rsidP="00EE6409">
      <w:pPr>
        <w:numPr>
          <w:ilvl w:val="0"/>
          <w:numId w:val="8"/>
        </w:numPr>
        <w:tabs>
          <w:tab w:val="left" w:pos="426"/>
        </w:tabs>
        <w:spacing w:after="33" w:line="276" w:lineRule="auto"/>
        <w:ind w:left="0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The administration </w:t>
      </w:r>
      <w:proofErr w:type="gramStart"/>
      <w:r w:rsidRPr="00D571F7">
        <w:rPr>
          <w:rFonts w:ascii="Sylfaen" w:eastAsia="Sylfaen" w:hAnsi="Sylfaen" w:cs="Sylfaen"/>
          <w:color w:val="222222"/>
          <w:sz w:val="24"/>
          <w:szCs w:val="24"/>
        </w:rPr>
        <w:t>is not allowed</w:t>
      </w:r>
      <w:proofErr w:type="gramEnd"/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to </w:t>
      </w:r>
      <w:r w:rsidR="00EA24AB" w:rsidRPr="00D571F7">
        <w:rPr>
          <w:rFonts w:ascii="Sylfaen" w:eastAsia="Sylfaen" w:hAnsi="Sylfaen" w:cs="Sylfaen"/>
          <w:color w:val="222222"/>
          <w:sz w:val="24"/>
          <w:szCs w:val="24"/>
        </w:rPr>
        <w:t>dismiss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="00493892">
        <w:rPr>
          <w:rFonts w:ascii="Sylfaen" w:eastAsia="Sylfaen" w:hAnsi="Sylfaen" w:cs="Sylfaen"/>
          <w:color w:val="222222"/>
          <w:sz w:val="24"/>
          <w:szCs w:val="24"/>
        </w:rPr>
        <w:t>or transfer the servant of non-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military, alternative labor service </w:t>
      </w:r>
      <w:r w:rsidR="00EA24AB" w:rsidRPr="00D571F7">
        <w:rPr>
          <w:rFonts w:ascii="Sylfaen" w:eastAsia="Sylfaen" w:hAnsi="Sylfaen" w:cs="Sylfaen"/>
          <w:color w:val="222222"/>
          <w:sz w:val="24"/>
          <w:szCs w:val="24"/>
        </w:rPr>
        <w:t>to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diff</w:t>
      </w:r>
      <w:r w:rsidR="00EA24AB" w:rsidRPr="00D571F7">
        <w:rPr>
          <w:rFonts w:ascii="Sylfaen" w:eastAsia="Sylfaen" w:hAnsi="Sylfaen" w:cs="Sylfaen"/>
          <w:color w:val="222222"/>
          <w:sz w:val="24"/>
          <w:szCs w:val="24"/>
        </w:rPr>
        <w:t>erent division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="00EA24AB" w:rsidRPr="00D571F7">
        <w:rPr>
          <w:rFonts w:ascii="Sylfaen" w:eastAsia="Sylfaen" w:hAnsi="Sylfaen" w:cs="Sylfaen"/>
          <w:color w:val="222222"/>
          <w:sz w:val="24"/>
          <w:szCs w:val="24"/>
        </w:rPr>
        <w:t>without the consent</w:t>
      </w:r>
      <w:r w:rsidR="001A7F8C">
        <w:rPr>
          <w:rFonts w:ascii="Sylfaen" w:eastAsia="Sylfaen" w:hAnsi="Sylfaen" w:cs="Sylfaen"/>
          <w:color w:val="222222"/>
          <w:sz w:val="24"/>
          <w:szCs w:val="24"/>
        </w:rPr>
        <w:t xml:space="preserve"> of </w:t>
      </w:r>
      <w:r w:rsidR="007233B4">
        <w:rPr>
          <w:rFonts w:ascii="Sylfaen" w:eastAsia="Sylfaen" w:hAnsi="Sylfaen" w:cs="Sylfaen"/>
          <w:color w:val="222222"/>
          <w:sz w:val="24"/>
          <w:szCs w:val="24"/>
        </w:rPr>
        <w:t xml:space="preserve">the </w:t>
      </w:r>
      <w:r w:rsidR="001A7F8C">
        <w:rPr>
          <w:rFonts w:ascii="Sylfaen" w:eastAsia="Sylfaen" w:hAnsi="Sylfaen" w:cs="Sylfaen"/>
          <w:color w:val="222222"/>
          <w:sz w:val="24"/>
          <w:szCs w:val="24"/>
        </w:rPr>
        <w:t>S</w:t>
      </w:r>
      <w:r w:rsidR="00EA24AB" w:rsidRPr="00D571F7">
        <w:rPr>
          <w:rFonts w:ascii="Sylfaen" w:eastAsia="Sylfaen" w:hAnsi="Sylfaen" w:cs="Sylfaen"/>
          <w:color w:val="222222"/>
          <w:sz w:val="24"/>
          <w:szCs w:val="24"/>
        </w:rPr>
        <w:t>tate commission fo</w:t>
      </w:r>
      <w:r w:rsidR="001A7F8C">
        <w:rPr>
          <w:rFonts w:ascii="Sylfaen" w:eastAsia="Sylfaen" w:hAnsi="Sylfaen" w:cs="Sylfaen"/>
          <w:color w:val="222222"/>
          <w:sz w:val="24"/>
          <w:szCs w:val="24"/>
        </w:rPr>
        <w:t>r the conscription of citizens i</w:t>
      </w:r>
      <w:r w:rsidR="00EA24AB" w:rsidRPr="00D571F7">
        <w:rPr>
          <w:rFonts w:ascii="Sylfaen" w:eastAsia="Sylfaen" w:hAnsi="Sylfaen" w:cs="Sylfaen"/>
          <w:color w:val="222222"/>
          <w:sz w:val="24"/>
          <w:szCs w:val="24"/>
        </w:rPr>
        <w:t>n non-military, alternative labor service.</w:t>
      </w:r>
    </w:p>
    <w:p w:rsidR="00A94F0B" w:rsidRPr="00D571F7" w:rsidRDefault="00F520E6" w:rsidP="00EE6409">
      <w:pPr>
        <w:numPr>
          <w:ilvl w:val="0"/>
          <w:numId w:val="8"/>
        </w:numPr>
        <w:tabs>
          <w:tab w:val="left" w:pos="426"/>
        </w:tabs>
        <w:spacing w:after="33" w:line="276" w:lineRule="auto"/>
        <w:ind w:left="0" w:firstLine="0"/>
        <w:contextualSpacing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A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citizen </w:t>
      </w:r>
      <w:r w:rsidR="00323998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has 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only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supporting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functions and responsibilities </w:t>
      </w:r>
      <w:r w:rsidR="00323998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in 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>response and liquidation measures</w:t>
      </w:r>
      <w:r w:rsidR="00323998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to emergencies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during </w:t>
      </w:r>
      <w:r w:rsidR="000630EA" w:rsidRPr="00D571F7">
        <w:rPr>
          <w:rFonts w:ascii="Sylfaen" w:eastAsia="Sylfaen" w:hAnsi="Sylfaen" w:cs="Sylfaen"/>
          <w:color w:val="222222"/>
          <w:sz w:val="24"/>
          <w:szCs w:val="24"/>
        </w:rPr>
        <w:t>enlistment in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non-military, alternative, labor service in </w:t>
      </w:r>
      <w:r w:rsidR="00081C87">
        <w:rPr>
          <w:rFonts w:ascii="Sylfaen" w:eastAsia="Sylfaen" w:hAnsi="Sylfaen" w:cs="Sylfaen"/>
          <w:color w:val="222222"/>
          <w:sz w:val="24"/>
          <w:szCs w:val="24"/>
        </w:rPr>
        <w:t xml:space="preserve">the 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Emergency Management Service.  </w:t>
      </w:r>
    </w:p>
    <w:p w:rsidR="00A94F0B" w:rsidRPr="00D571F7" w:rsidRDefault="00A94F0B" w:rsidP="00EE6409">
      <w:pPr>
        <w:tabs>
          <w:tab w:val="left" w:pos="426"/>
        </w:tabs>
        <w:spacing w:after="214" w:line="276" w:lineRule="auto"/>
        <w:ind w:right="41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0"/>
          <w:tab w:val="left" w:pos="426"/>
        </w:tabs>
        <w:spacing w:after="219" w:line="276" w:lineRule="auto"/>
        <w:ind w:right="41"/>
        <w:jc w:val="both"/>
        <w:rPr>
          <w:rFonts w:ascii="Sylfaen" w:eastAsia="Sylfaen" w:hAnsi="Sylfaen" w:cs="Sylfaen"/>
          <w:b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Article 15.  The responsibility </w:t>
      </w:r>
      <w:r w:rsidR="009E5ECA" w:rsidRPr="00D571F7">
        <w:rPr>
          <w:rFonts w:ascii="Sylfaen" w:eastAsia="Sylfaen" w:hAnsi="Sylfaen" w:cs="Sylfaen"/>
          <w:b/>
          <w:color w:val="222222"/>
          <w:sz w:val="24"/>
          <w:szCs w:val="24"/>
        </w:rPr>
        <w:t>during enlistment in non-</w:t>
      </w:r>
      <w:r w:rsidR="00657E45" w:rsidRPr="00D571F7">
        <w:rPr>
          <w:rFonts w:ascii="Sylfaen" w:eastAsia="Sylfaen" w:hAnsi="Sylfaen" w:cs="Sylfaen"/>
          <w:b/>
          <w:color w:val="222222"/>
          <w:sz w:val="24"/>
          <w:szCs w:val="24"/>
        </w:rPr>
        <w:t>military, alternative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 labor service</w:t>
      </w:r>
    </w:p>
    <w:p w:rsidR="00A94F0B" w:rsidRPr="00D571F7" w:rsidRDefault="00FC4994" w:rsidP="00EE6409">
      <w:pPr>
        <w:tabs>
          <w:tab w:val="left" w:pos="426"/>
        </w:tabs>
        <w:spacing w:after="219" w:line="276" w:lineRule="auto"/>
        <w:ind w:right="41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>A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citizen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, who </w:t>
      </w:r>
      <w:proofErr w:type="gramStart"/>
      <w:r w:rsidRPr="00D571F7">
        <w:rPr>
          <w:rFonts w:ascii="Sylfaen" w:eastAsia="Sylfaen" w:hAnsi="Sylfaen" w:cs="Sylfaen"/>
          <w:color w:val="222222"/>
          <w:sz w:val="24"/>
          <w:szCs w:val="24"/>
        </w:rPr>
        <w:t>is enlisted</w:t>
      </w:r>
      <w:proofErr w:type="gramEnd"/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in non-military, alternative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labor service</w:t>
      </w:r>
      <w:r w:rsidR="00125FB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, </w:t>
      </w:r>
      <w:r w:rsidR="00A94F0B" w:rsidRPr="00D571F7">
        <w:rPr>
          <w:rFonts w:ascii="Sylfaen" w:eastAsia="Sylfaen" w:hAnsi="Sylfaen" w:cs="Sylfaen"/>
          <w:color w:val="222222"/>
          <w:sz w:val="24"/>
          <w:szCs w:val="24"/>
        </w:rPr>
        <w:t>will be l</w:t>
      </w:r>
      <w:r w:rsidR="0093490A">
        <w:rPr>
          <w:rFonts w:ascii="Sylfaen" w:eastAsia="Sylfaen" w:hAnsi="Sylfaen" w:cs="Sylfaen"/>
          <w:color w:val="222222"/>
          <w:sz w:val="24"/>
          <w:szCs w:val="24"/>
        </w:rPr>
        <w:t>iable according to Georgian legislation</w:t>
      </w:r>
      <w:r w:rsidR="00125FBB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in case of violation of law. </w:t>
      </w:r>
    </w:p>
    <w:p w:rsidR="00A94F0B" w:rsidRPr="00D571F7" w:rsidRDefault="00A94F0B" w:rsidP="00EE6409">
      <w:pPr>
        <w:tabs>
          <w:tab w:val="left" w:pos="426"/>
        </w:tabs>
        <w:spacing w:after="0" w:line="276" w:lineRule="auto"/>
        <w:ind w:right="41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after="0" w:line="276" w:lineRule="auto"/>
        <w:ind w:right="41"/>
        <w:jc w:val="both"/>
        <w:rPr>
          <w:rFonts w:ascii="Sylfaen" w:eastAsia="Sylfaen" w:hAnsi="Sylfaen" w:cs="Sylfaen"/>
          <w:b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Article 16. </w:t>
      </w:r>
      <w:r w:rsidR="00747E9D" w:rsidRPr="00D571F7">
        <w:rPr>
          <w:rFonts w:ascii="Sylfaen" w:eastAsia="Sylfaen" w:hAnsi="Sylfaen" w:cs="Sylfaen"/>
          <w:b/>
          <w:color w:val="222222"/>
          <w:sz w:val="24"/>
          <w:szCs w:val="24"/>
        </w:rPr>
        <w:t>Liability for avoiding non-</w:t>
      </w:r>
      <w:r w:rsidR="00CE5CF4">
        <w:rPr>
          <w:rFonts w:ascii="Sylfaen" w:eastAsia="Sylfaen" w:hAnsi="Sylfaen" w:cs="Sylfaen"/>
          <w:b/>
          <w:color w:val="222222"/>
          <w:sz w:val="24"/>
          <w:szCs w:val="24"/>
        </w:rPr>
        <w:t>military, alternative</w:t>
      </w:r>
      <w:r w:rsidRPr="00D571F7">
        <w:rPr>
          <w:rFonts w:ascii="Sylfaen" w:eastAsia="Sylfaen" w:hAnsi="Sylfaen" w:cs="Sylfaen"/>
          <w:b/>
          <w:color w:val="222222"/>
          <w:sz w:val="24"/>
          <w:szCs w:val="24"/>
        </w:rPr>
        <w:t xml:space="preserve"> labor service</w:t>
      </w:r>
    </w:p>
    <w:p w:rsidR="00A94F0B" w:rsidRPr="00D571F7" w:rsidRDefault="00A94F0B" w:rsidP="00EE6409">
      <w:pPr>
        <w:tabs>
          <w:tab w:val="left" w:pos="426"/>
        </w:tabs>
        <w:spacing w:after="0" w:line="276" w:lineRule="auto"/>
        <w:ind w:right="41"/>
        <w:jc w:val="both"/>
        <w:rPr>
          <w:rFonts w:ascii="Sylfaen" w:eastAsia="Sylfaen" w:hAnsi="Sylfaen" w:cs="Sylfaen"/>
          <w:color w:val="222222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after="7" w:line="276" w:lineRule="auto"/>
        <w:ind w:right="41"/>
        <w:jc w:val="both"/>
        <w:rPr>
          <w:rFonts w:ascii="Sylfaen" w:eastAsia="Sylfaen" w:hAnsi="Sylfaen" w:cs="Sylfaen"/>
          <w:color w:val="222222"/>
          <w:sz w:val="24"/>
          <w:szCs w:val="24"/>
        </w:rPr>
      </w:pP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1. In case 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>a person</w:t>
      </w:r>
      <w:r w:rsidR="009A5153" w:rsidRPr="00D571F7">
        <w:rPr>
          <w:rFonts w:ascii="Sylfaen" w:eastAsia="Sylfaen" w:hAnsi="Sylfaen" w:cs="Sylfaen"/>
          <w:color w:val="222222"/>
          <w:sz w:val="24"/>
          <w:szCs w:val="24"/>
        </w:rPr>
        <w:t>,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who </w:t>
      </w:r>
      <w:proofErr w:type="gramStart"/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>is enlisted</w:t>
      </w:r>
      <w:proofErr w:type="gramEnd"/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in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non-mili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>tary</w:t>
      </w:r>
      <w:r w:rsidR="00B70C80">
        <w:rPr>
          <w:rFonts w:ascii="Sylfaen" w:eastAsia="Sylfaen" w:hAnsi="Sylfaen" w:cs="Sylfaen"/>
          <w:color w:val="222222"/>
          <w:sz w:val="24"/>
          <w:szCs w:val="24"/>
        </w:rPr>
        <w:t>, alternative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labor</w:t>
      </w:r>
      <w:r w:rsidR="009A5153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service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,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avoid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>s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, terminate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>s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, leave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>s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the service without the valid reason, miss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>es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the days or</w:t>
      </w:r>
      <w:r w:rsidRPr="00D571F7">
        <w:rPr>
          <w:rFonts w:ascii="Sylfaen" w:hAnsi="Sylfaen" w:cs="Arial"/>
          <w:color w:val="878787"/>
          <w:sz w:val="24"/>
          <w:szCs w:val="24"/>
          <w:shd w:val="clear" w:color="auto" w:fill="FFFFFF"/>
        </w:rPr>
        <w:t> </w:t>
      </w:r>
      <w:r w:rsidR="008847F3" w:rsidRPr="00D571F7">
        <w:rPr>
          <w:rFonts w:ascii="Sylfaen" w:hAnsi="Sylfaen"/>
          <w:sz w:val="24"/>
          <w:szCs w:val="24"/>
        </w:rPr>
        <w:t>does not appear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at work during assignment, transmission, busi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>ness trip, returning from the va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>cation or hospital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>,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</w:t>
      </w:r>
      <w:r w:rsidR="008847F3" w:rsidRPr="00D571F7">
        <w:rPr>
          <w:rFonts w:ascii="Sylfaen" w:eastAsia="Sylfaen" w:hAnsi="Sylfaen" w:cs="Sylfaen"/>
          <w:color w:val="222222"/>
          <w:sz w:val="24"/>
          <w:szCs w:val="24"/>
        </w:rPr>
        <w:t>will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be punished by doubling the missed days. The administration of </w:t>
      </w:r>
      <w:r w:rsidR="009A5153" w:rsidRPr="00D571F7">
        <w:rPr>
          <w:rFonts w:ascii="Sylfaen" w:eastAsia="Sylfaen" w:hAnsi="Sylfaen" w:cs="Sylfaen"/>
          <w:color w:val="222222"/>
          <w:sz w:val="24"/>
          <w:szCs w:val="24"/>
        </w:rPr>
        <w:t>that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enterprise, organization or institution</w:t>
      </w:r>
      <w:r w:rsidR="009A5153" w:rsidRPr="00D571F7">
        <w:rPr>
          <w:rFonts w:ascii="Sylfaen" w:eastAsia="Sylfaen" w:hAnsi="Sylfaen" w:cs="Sylfaen"/>
          <w:color w:val="222222"/>
          <w:sz w:val="24"/>
          <w:szCs w:val="24"/>
        </w:rPr>
        <w:t>,</w:t>
      </w:r>
      <w:r w:rsidR="00795362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where the citizen undergoes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non-military service</w:t>
      </w:r>
      <w:r w:rsidR="00795362" w:rsidRPr="00D571F7">
        <w:rPr>
          <w:rFonts w:ascii="Sylfaen" w:eastAsia="Sylfaen" w:hAnsi="Sylfaen" w:cs="Sylfaen"/>
          <w:color w:val="222222"/>
          <w:sz w:val="24"/>
          <w:szCs w:val="24"/>
        </w:rPr>
        <w:t>,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has the right to make and </w:t>
      </w:r>
      <w:r w:rsidR="00795362" w:rsidRPr="00D571F7">
        <w:rPr>
          <w:rFonts w:ascii="Sylfaen" w:eastAsia="Sylfaen" w:hAnsi="Sylfaen" w:cs="Sylfaen"/>
          <w:color w:val="222222"/>
          <w:sz w:val="24"/>
          <w:szCs w:val="24"/>
        </w:rPr>
        <w:t>sign such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 decision in </w:t>
      </w:r>
      <w:r w:rsidR="00795362"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agreement 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with the </w:t>
      </w:r>
      <w:r w:rsidR="001A7F8C" w:rsidRPr="00D571F7">
        <w:rPr>
          <w:rFonts w:ascii="Sylfaen" w:eastAsia="Sylfaen" w:hAnsi="Sylfaen" w:cs="Sylfaen"/>
          <w:sz w:val="24"/>
          <w:szCs w:val="24"/>
        </w:rPr>
        <w:t>State Commission for the conscription of citizens in non-military, alternative labor service</w:t>
      </w:r>
      <w:r w:rsidRPr="00D571F7">
        <w:rPr>
          <w:rFonts w:ascii="Sylfaen" w:eastAsia="Sylfaen" w:hAnsi="Sylfaen" w:cs="Sylfaen"/>
          <w:color w:val="222222"/>
          <w:sz w:val="24"/>
          <w:szCs w:val="24"/>
        </w:rPr>
        <w:t xml:space="preserve">. 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lastRenderedPageBreak/>
        <w:t xml:space="preserve">2. For systematic violation of labor discipline, the administration can extend the duration of </w:t>
      </w:r>
      <w:r w:rsidR="00E858DE">
        <w:rPr>
          <w:rFonts w:ascii="Sylfaen" w:hAnsi="Sylfaen"/>
          <w:sz w:val="24"/>
          <w:szCs w:val="24"/>
        </w:rPr>
        <w:t xml:space="preserve">the </w:t>
      </w:r>
      <w:r w:rsidRPr="00D571F7">
        <w:rPr>
          <w:rFonts w:ascii="Sylfaen" w:hAnsi="Sylfaen"/>
          <w:sz w:val="24"/>
          <w:szCs w:val="24"/>
        </w:rPr>
        <w:t>term of non-military, alternative labor service for 3 months</w:t>
      </w:r>
      <w:r w:rsidR="00F21D05" w:rsidRPr="00D571F7">
        <w:rPr>
          <w:rFonts w:ascii="Sylfaen" w:hAnsi="Sylfaen"/>
          <w:sz w:val="24"/>
          <w:szCs w:val="24"/>
        </w:rPr>
        <w:t xml:space="preserve"> for a</w:t>
      </w:r>
      <w:r w:rsidRPr="00D571F7">
        <w:rPr>
          <w:rFonts w:ascii="Sylfaen" w:hAnsi="Sylfaen"/>
          <w:sz w:val="24"/>
          <w:szCs w:val="24"/>
        </w:rPr>
        <w:t xml:space="preserve"> citizen, about which </w:t>
      </w:r>
      <w:r w:rsidR="00432A3B" w:rsidRPr="00D571F7">
        <w:rPr>
          <w:rFonts w:ascii="Sylfaen" w:hAnsi="Sylfaen"/>
          <w:sz w:val="24"/>
          <w:szCs w:val="24"/>
        </w:rPr>
        <w:t xml:space="preserve">the administration shall notify </w:t>
      </w:r>
      <w:r w:rsidR="001A7F8C">
        <w:rPr>
          <w:rFonts w:ascii="Sylfaen" w:hAnsi="Sylfaen"/>
          <w:sz w:val="24"/>
          <w:szCs w:val="24"/>
        </w:rPr>
        <w:t>the S</w:t>
      </w:r>
      <w:r w:rsidRPr="00D571F7">
        <w:rPr>
          <w:rFonts w:ascii="Sylfaen" w:hAnsi="Sylfaen"/>
          <w:sz w:val="24"/>
          <w:szCs w:val="24"/>
        </w:rPr>
        <w:t xml:space="preserve">tate </w:t>
      </w:r>
      <w:r w:rsidR="00F21D05" w:rsidRPr="00D571F7">
        <w:rPr>
          <w:rFonts w:ascii="Sylfaen" w:hAnsi="Sylfaen"/>
          <w:sz w:val="24"/>
          <w:szCs w:val="24"/>
        </w:rPr>
        <w:t xml:space="preserve">commission for </w:t>
      </w:r>
      <w:r w:rsidR="001A7F8C">
        <w:rPr>
          <w:rFonts w:ascii="Sylfaen" w:hAnsi="Sylfaen"/>
          <w:sz w:val="24"/>
          <w:szCs w:val="24"/>
        </w:rPr>
        <w:t xml:space="preserve">the </w:t>
      </w:r>
      <w:r w:rsidR="00F21D05" w:rsidRPr="00D571F7">
        <w:rPr>
          <w:rFonts w:ascii="Sylfaen" w:hAnsi="Sylfaen"/>
          <w:sz w:val="24"/>
          <w:szCs w:val="24"/>
        </w:rPr>
        <w:t>conscription of citizens in n</w:t>
      </w:r>
      <w:r w:rsidR="00432A3B" w:rsidRPr="00D571F7">
        <w:rPr>
          <w:rFonts w:ascii="Sylfaen" w:hAnsi="Sylfaen"/>
          <w:sz w:val="24"/>
          <w:szCs w:val="24"/>
        </w:rPr>
        <w:t>on-military, alternative labor s</w:t>
      </w:r>
      <w:r w:rsidRPr="00D571F7">
        <w:rPr>
          <w:rFonts w:ascii="Sylfaen" w:hAnsi="Sylfaen"/>
          <w:sz w:val="24"/>
          <w:szCs w:val="24"/>
        </w:rPr>
        <w:t>ervice within 10 days.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Article 17. Non-Military, alternative labor service completion or termination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1. </w:t>
      </w:r>
      <w:r w:rsidR="00EF1018" w:rsidRPr="00D571F7">
        <w:rPr>
          <w:rFonts w:ascii="Sylfaen" w:hAnsi="Sylfaen"/>
          <w:sz w:val="24"/>
          <w:szCs w:val="24"/>
        </w:rPr>
        <w:t>A c</w:t>
      </w:r>
      <w:r w:rsidRPr="00D571F7">
        <w:rPr>
          <w:rFonts w:ascii="Sylfaen" w:hAnsi="Sylfaen"/>
          <w:sz w:val="24"/>
          <w:szCs w:val="24"/>
        </w:rPr>
        <w:t xml:space="preserve">itizen whose term of non-military, alternative labor service established by this Law has </w:t>
      </w:r>
      <w:proofErr w:type="gramStart"/>
      <w:r w:rsidRPr="00D571F7">
        <w:rPr>
          <w:rFonts w:ascii="Sylfaen" w:hAnsi="Sylfaen"/>
          <w:sz w:val="24"/>
          <w:szCs w:val="24"/>
        </w:rPr>
        <w:t>expired,</w:t>
      </w:r>
      <w:proofErr w:type="gramEnd"/>
      <w:r w:rsidRPr="00D571F7">
        <w:rPr>
          <w:rFonts w:ascii="Sylfaen" w:hAnsi="Sylfaen"/>
          <w:sz w:val="24"/>
          <w:szCs w:val="24"/>
        </w:rPr>
        <w:t xml:space="preserve"> shall be exempted from the service and enrolled in a non-mili</w:t>
      </w:r>
      <w:r w:rsidR="00992EC9" w:rsidRPr="00D571F7">
        <w:rPr>
          <w:rFonts w:ascii="Sylfaen" w:hAnsi="Sylfaen"/>
          <w:sz w:val="24"/>
          <w:szCs w:val="24"/>
        </w:rPr>
        <w:t xml:space="preserve">tary, alternative labor service </w:t>
      </w:r>
      <w:r w:rsidR="00992EC9" w:rsidRPr="004F09B0">
        <w:rPr>
          <w:rFonts w:ascii="Sylfaen" w:hAnsi="Sylfaen"/>
          <w:sz w:val="24"/>
          <w:szCs w:val="24"/>
        </w:rPr>
        <w:t>reserve force.</w:t>
      </w:r>
    </w:p>
    <w:p w:rsidR="00A94F0B" w:rsidRPr="00D571F7" w:rsidRDefault="00EF1018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2. A c</w:t>
      </w:r>
      <w:r w:rsidR="00A94F0B" w:rsidRPr="00D571F7">
        <w:rPr>
          <w:rFonts w:ascii="Sylfaen" w:hAnsi="Sylfaen"/>
          <w:sz w:val="24"/>
          <w:szCs w:val="24"/>
        </w:rPr>
        <w:t xml:space="preserve">itizen who has been exempted from non-military, alternative labor </w:t>
      </w:r>
      <w:proofErr w:type="gramStart"/>
      <w:r w:rsidR="00A94F0B" w:rsidRPr="00D571F7">
        <w:rPr>
          <w:rFonts w:ascii="Sylfaen" w:hAnsi="Sylfaen"/>
          <w:sz w:val="24"/>
          <w:szCs w:val="24"/>
        </w:rPr>
        <w:t>service,</w:t>
      </w:r>
      <w:proofErr w:type="gramEnd"/>
      <w:r w:rsidR="00A94F0B" w:rsidRPr="00D571F7">
        <w:rPr>
          <w:rFonts w:ascii="Sylfaen" w:hAnsi="Sylfaen"/>
          <w:sz w:val="24"/>
          <w:szCs w:val="24"/>
        </w:rPr>
        <w:t xml:space="preserve"> is obliged to appear in the Municipality City Hall within 5 days after expiry of the established term,</w:t>
      </w:r>
      <w:r w:rsidR="00A94F0B" w:rsidRPr="00D571F7">
        <w:rPr>
          <w:sz w:val="24"/>
          <w:szCs w:val="24"/>
        </w:rPr>
        <w:t xml:space="preserve"> </w:t>
      </w:r>
      <w:r w:rsidR="00A94F0B" w:rsidRPr="00D571F7">
        <w:rPr>
          <w:rFonts w:ascii="Sylfaen" w:hAnsi="Sylfaen"/>
          <w:sz w:val="24"/>
          <w:szCs w:val="24"/>
        </w:rPr>
        <w:t xml:space="preserve">while in Tbilisi municipality </w:t>
      </w:r>
      <w:r w:rsidR="003A01F3" w:rsidRPr="00D571F7">
        <w:rPr>
          <w:rFonts w:ascii="Sylfaen" w:hAnsi="Sylfaen"/>
          <w:sz w:val="24"/>
          <w:szCs w:val="24"/>
        </w:rPr>
        <w:t>–</w:t>
      </w:r>
      <w:r w:rsidR="00A94F0B" w:rsidRPr="00D571F7">
        <w:rPr>
          <w:rFonts w:ascii="Sylfaen" w:hAnsi="Sylfaen"/>
          <w:sz w:val="24"/>
          <w:szCs w:val="24"/>
        </w:rPr>
        <w:t xml:space="preserve"> </w:t>
      </w:r>
      <w:r w:rsidR="003A01F3" w:rsidRPr="00D571F7">
        <w:rPr>
          <w:rFonts w:ascii="Sylfaen" w:hAnsi="Sylfaen"/>
          <w:sz w:val="24"/>
          <w:szCs w:val="24"/>
        </w:rPr>
        <w:t xml:space="preserve">in </w:t>
      </w:r>
      <w:r w:rsidR="00A94F0B" w:rsidRPr="00D571F7">
        <w:rPr>
          <w:rFonts w:ascii="Sylfaen" w:hAnsi="Sylfaen"/>
          <w:sz w:val="24"/>
          <w:szCs w:val="24"/>
        </w:rPr>
        <w:t>the relevant structural unit of Tbilisi</w:t>
      </w:r>
      <w:r w:rsidR="003A01F3" w:rsidRPr="00D571F7">
        <w:rPr>
          <w:rFonts w:ascii="Sylfaen" w:hAnsi="Sylfaen"/>
          <w:sz w:val="24"/>
          <w:szCs w:val="24"/>
        </w:rPr>
        <w:t xml:space="preserve"> municipality district administration for registration.</w:t>
      </w:r>
    </w:p>
    <w:p w:rsidR="00A94F0B" w:rsidRPr="00D571F7" w:rsidRDefault="0069277E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3. A c</w:t>
      </w:r>
      <w:r w:rsidR="00A94F0B" w:rsidRPr="00D571F7">
        <w:rPr>
          <w:rFonts w:ascii="Sylfaen" w:hAnsi="Sylfaen"/>
          <w:sz w:val="24"/>
          <w:szCs w:val="24"/>
        </w:rPr>
        <w:t xml:space="preserve">itizen who is undertaking non-military, alternative labor </w:t>
      </w:r>
      <w:proofErr w:type="gramStart"/>
      <w:r w:rsidR="00A94F0B" w:rsidRPr="00D571F7">
        <w:rPr>
          <w:rFonts w:ascii="Sylfaen" w:hAnsi="Sylfaen"/>
          <w:sz w:val="24"/>
          <w:szCs w:val="24"/>
        </w:rPr>
        <w:t>service,</w:t>
      </w:r>
      <w:proofErr w:type="gramEnd"/>
      <w:r w:rsidR="00A94F0B" w:rsidRPr="00D571F7">
        <w:rPr>
          <w:rFonts w:ascii="Sylfaen" w:hAnsi="Sylfaen"/>
          <w:sz w:val="24"/>
          <w:szCs w:val="24"/>
        </w:rPr>
        <w:t xml:space="preserve"> may be dismissed </w:t>
      </w:r>
      <w:r w:rsidR="00FA030F" w:rsidRPr="00D571F7">
        <w:rPr>
          <w:rFonts w:ascii="Sylfaen" w:hAnsi="Sylfaen"/>
          <w:sz w:val="24"/>
          <w:szCs w:val="24"/>
        </w:rPr>
        <w:t>earlier due to the reason, for which conscripts are dismissed from military service earlier in accordance with legislation</w:t>
      </w:r>
      <w:r w:rsidR="00A94F0B" w:rsidRPr="00D571F7">
        <w:rPr>
          <w:rFonts w:ascii="Sylfaen" w:hAnsi="Sylfaen"/>
          <w:sz w:val="24"/>
          <w:szCs w:val="24"/>
        </w:rPr>
        <w:t xml:space="preserve">, or may be transferred to military service from a non-military, alternative labor service based on a personal </w:t>
      </w:r>
      <w:r w:rsidR="00FA030F" w:rsidRPr="00D571F7">
        <w:rPr>
          <w:rFonts w:ascii="Sylfaen" w:hAnsi="Sylfaen"/>
          <w:sz w:val="24"/>
          <w:szCs w:val="24"/>
        </w:rPr>
        <w:t>statement</w:t>
      </w:r>
      <w:r w:rsidR="00A94F0B" w:rsidRPr="00D571F7">
        <w:rPr>
          <w:rFonts w:ascii="Sylfaen" w:hAnsi="Sylfaen"/>
          <w:sz w:val="24"/>
          <w:szCs w:val="24"/>
        </w:rPr>
        <w:t>. While transferring from non-military, alternative labor service to military service</w:t>
      </w:r>
      <w:r w:rsidR="0073689E" w:rsidRPr="00D571F7">
        <w:rPr>
          <w:rFonts w:ascii="Sylfaen" w:hAnsi="Sylfaen"/>
          <w:sz w:val="24"/>
          <w:szCs w:val="24"/>
        </w:rPr>
        <w:t>,</w:t>
      </w:r>
      <w:r w:rsidR="00A94F0B" w:rsidRPr="00D571F7">
        <w:rPr>
          <w:rFonts w:ascii="Sylfaen" w:hAnsi="Sylfaen"/>
          <w:sz w:val="24"/>
          <w:szCs w:val="24"/>
        </w:rPr>
        <w:t xml:space="preserve"> the term already </w:t>
      </w:r>
      <w:r w:rsidR="0073689E" w:rsidRPr="00D571F7">
        <w:rPr>
          <w:rFonts w:ascii="Sylfaen" w:hAnsi="Sylfaen"/>
          <w:sz w:val="24"/>
          <w:szCs w:val="24"/>
        </w:rPr>
        <w:t>undertaken</w:t>
      </w:r>
      <w:r w:rsidR="00A94F0B" w:rsidRPr="00D571F7">
        <w:rPr>
          <w:rFonts w:ascii="Sylfaen" w:hAnsi="Sylfaen"/>
          <w:sz w:val="24"/>
          <w:szCs w:val="24"/>
        </w:rPr>
        <w:t xml:space="preserve"> in non-military, alternative labor service </w:t>
      </w:r>
      <w:proofErr w:type="gramStart"/>
      <w:r w:rsidR="00A94F0B" w:rsidRPr="00D571F7">
        <w:rPr>
          <w:rFonts w:ascii="Sylfaen" w:hAnsi="Sylfaen"/>
          <w:sz w:val="24"/>
          <w:szCs w:val="24"/>
        </w:rPr>
        <w:t>will not be considered</w:t>
      </w:r>
      <w:proofErr w:type="gramEnd"/>
      <w:r w:rsidR="00A94F0B" w:rsidRPr="00D571F7">
        <w:rPr>
          <w:rFonts w:ascii="Sylfaen" w:hAnsi="Sylfaen"/>
          <w:sz w:val="24"/>
          <w:szCs w:val="24"/>
        </w:rPr>
        <w:t xml:space="preserve"> as military service.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 xml:space="preserve">Article 18. </w:t>
      </w:r>
      <w:r w:rsidR="00105B59" w:rsidRPr="00D571F7">
        <w:rPr>
          <w:rFonts w:ascii="Sylfaen" w:hAnsi="Sylfaen"/>
          <w:b/>
          <w:sz w:val="24"/>
          <w:szCs w:val="24"/>
        </w:rPr>
        <w:t>Reserve service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1. </w:t>
      </w:r>
      <w:r w:rsidR="002F4D9B" w:rsidRPr="00D571F7">
        <w:rPr>
          <w:rFonts w:ascii="Sylfaen" w:hAnsi="Sylfaen"/>
          <w:sz w:val="24"/>
          <w:szCs w:val="24"/>
        </w:rPr>
        <w:t xml:space="preserve">A </w:t>
      </w:r>
      <w:r w:rsidR="00870968" w:rsidRPr="00D571F7">
        <w:rPr>
          <w:rFonts w:ascii="Sylfaen" w:hAnsi="Sylfaen"/>
          <w:sz w:val="24"/>
          <w:szCs w:val="24"/>
        </w:rPr>
        <w:t>citizen,</w:t>
      </w:r>
      <w:r w:rsidRPr="00D571F7">
        <w:rPr>
          <w:rFonts w:ascii="Sylfaen" w:hAnsi="Sylfaen"/>
          <w:sz w:val="24"/>
          <w:szCs w:val="24"/>
        </w:rPr>
        <w:t xml:space="preserve"> who has </w:t>
      </w:r>
      <w:r w:rsidR="00870968" w:rsidRPr="00D571F7">
        <w:rPr>
          <w:rFonts w:ascii="Sylfaen" w:hAnsi="Sylfaen"/>
          <w:sz w:val="24"/>
          <w:szCs w:val="24"/>
        </w:rPr>
        <w:t xml:space="preserve">undertaken </w:t>
      </w:r>
      <w:r w:rsidRPr="00D571F7">
        <w:rPr>
          <w:rFonts w:ascii="Sylfaen" w:hAnsi="Sylfaen"/>
          <w:sz w:val="24"/>
          <w:szCs w:val="24"/>
        </w:rPr>
        <w:t xml:space="preserve">non-military, alternative labor service, enrolls in reserve </w:t>
      </w:r>
      <w:r w:rsidR="00CA58CD" w:rsidRPr="00D571F7">
        <w:rPr>
          <w:rFonts w:ascii="Sylfaen" w:hAnsi="Sylfaen"/>
          <w:sz w:val="24"/>
          <w:szCs w:val="24"/>
        </w:rPr>
        <w:t xml:space="preserve">service </w:t>
      </w:r>
      <w:r w:rsidRPr="00D571F7">
        <w:rPr>
          <w:rFonts w:ascii="Sylfaen" w:hAnsi="Sylfaen"/>
          <w:sz w:val="24"/>
          <w:szCs w:val="24"/>
        </w:rPr>
        <w:t>until the age of 60 years.</w:t>
      </w:r>
    </w:p>
    <w:p w:rsidR="00A94F0B" w:rsidRPr="00D571F7" w:rsidRDefault="00870968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2. A c</w:t>
      </w:r>
      <w:r w:rsidR="00A94F0B" w:rsidRPr="00D571F7">
        <w:rPr>
          <w:rFonts w:ascii="Sylfaen" w:hAnsi="Sylfaen"/>
          <w:sz w:val="24"/>
          <w:szCs w:val="24"/>
        </w:rPr>
        <w:t xml:space="preserve">itizen who has </w:t>
      </w:r>
      <w:r w:rsidR="00FE7C20" w:rsidRPr="00D571F7">
        <w:rPr>
          <w:rFonts w:ascii="Sylfaen" w:hAnsi="Sylfaen"/>
          <w:sz w:val="24"/>
          <w:szCs w:val="24"/>
        </w:rPr>
        <w:t>undertaken</w:t>
      </w:r>
      <w:r w:rsidR="00A94F0B" w:rsidRPr="00D571F7">
        <w:rPr>
          <w:rFonts w:ascii="Sylfaen" w:hAnsi="Sylfaen"/>
          <w:sz w:val="24"/>
          <w:szCs w:val="24"/>
        </w:rPr>
        <w:t xml:space="preserve"> non-military, alternative labor service and </w:t>
      </w:r>
      <w:proofErr w:type="gramStart"/>
      <w:r w:rsidR="00A94F0B" w:rsidRPr="00D571F7">
        <w:rPr>
          <w:rFonts w:ascii="Sylfaen" w:hAnsi="Sylfaen"/>
          <w:sz w:val="24"/>
          <w:szCs w:val="24"/>
        </w:rPr>
        <w:t>is enrolled</w:t>
      </w:r>
      <w:proofErr w:type="gramEnd"/>
      <w:r w:rsidR="00A94F0B" w:rsidRPr="00D571F7">
        <w:rPr>
          <w:rFonts w:ascii="Sylfaen" w:hAnsi="Sylfaen"/>
          <w:sz w:val="24"/>
          <w:szCs w:val="24"/>
        </w:rPr>
        <w:t xml:space="preserve"> in reserve </w:t>
      </w:r>
      <w:r w:rsidR="00FE7C20" w:rsidRPr="00D571F7">
        <w:rPr>
          <w:rFonts w:ascii="Sylfaen" w:hAnsi="Sylfaen"/>
          <w:sz w:val="24"/>
          <w:szCs w:val="24"/>
        </w:rPr>
        <w:t xml:space="preserve">service </w:t>
      </w:r>
      <w:r w:rsidR="00A94F0B" w:rsidRPr="00D571F7">
        <w:rPr>
          <w:rFonts w:ascii="Sylfaen" w:hAnsi="Sylfaen"/>
          <w:sz w:val="24"/>
          <w:szCs w:val="24"/>
        </w:rPr>
        <w:t xml:space="preserve">– can be conscripted for non-combat purposes – for responding </w:t>
      </w:r>
      <w:r w:rsidR="00FE7C20" w:rsidRPr="00D571F7">
        <w:rPr>
          <w:rFonts w:ascii="Sylfaen" w:hAnsi="Sylfaen"/>
          <w:sz w:val="24"/>
          <w:szCs w:val="24"/>
        </w:rPr>
        <w:t>to emergencies</w:t>
      </w:r>
      <w:r w:rsidR="00A94F0B" w:rsidRPr="00D571F7">
        <w:rPr>
          <w:rFonts w:ascii="Sylfaen" w:hAnsi="Sylfaen"/>
          <w:sz w:val="24"/>
          <w:szCs w:val="24"/>
        </w:rPr>
        <w:t xml:space="preserve">, also during the mobilization. </w:t>
      </w:r>
      <w:r w:rsidR="00FE7C20" w:rsidRPr="00D571F7">
        <w:rPr>
          <w:rFonts w:ascii="Sylfaen" w:hAnsi="Sylfaen"/>
          <w:sz w:val="24"/>
          <w:szCs w:val="24"/>
        </w:rPr>
        <w:t xml:space="preserve"> 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3. </w:t>
      </w:r>
      <w:r w:rsidR="00F6067B" w:rsidRPr="00D571F7">
        <w:rPr>
          <w:rFonts w:ascii="Sylfaen" w:hAnsi="Sylfaen"/>
          <w:sz w:val="24"/>
          <w:szCs w:val="24"/>
        </w:rPr>
        <w:t xml:space="preserve">Law of Georgia “on Defense reserve force and military reserve service” prescribes the rules for recording, recruiting, summoning for military service of a person enlisted in reserve service (reservist) and the terms and conditions for undertaking the reserve service by that person in </w:t>
      </w:r>
      <w:r w:rsidR="00F6067B" w:rsidRPr="00D571F7">
        <w:rPr>
          <w:rFonts w:ascii="Sylfaen" w:hAnsi="Sylfaen"/>
          <w:sz w:val="24"/>
          <w:szCs w:val="24"/>
        </w:rPr>
        <w:lastRenderedPageBreak/>
        <w:t xml:space="preserve">accordance with the terms and conditions for mobilization reserve. This person is not subject to combat training. </w:t>
      </w:r>
    </w:p>
    <w:p w:rsidR="00A94F0B" w:rsidRPr="00D571F7" w:rsidRDefault="00A94F0B" w:rsidP="00D963D9">
      <w:pPr>
        <w:tabs>
          <w:tab w:val="left" w:pos="426"/>
        </w:tabs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 xml:space="preserve">Chapter III </w:t>
      </w:r>
      <w:proofErr w:type="gramStart"/>
      <w:r w:rsidRPr="00D571F7">
        <w:rPr>
          <w:rFonts w:ascii="Sylfaen" w:hAnsi="Sylfaen"/>
          <w:b/>
          <w:sz w:val="24"/>
          <w:szCs w:val="24"/>
          <w:vertAlign w:val="superscript"/>
        </w:rPr>
        <w:t xml:space="preserve">1 </w:t>
      </w:r>
      <w:r w:rsidRPr="00D571F7">
        <w:rPr>
          <w:rFonts w:ascii="Sylfaen" w:hAnsi="Sylfaen"/>
          <w:b/>
          <w:sz w:val="24"/>
          <w:szCs w:val="24"/>
        </w:rPr>
        <w:t>.</w:t>
      </w:r>
      <w:proofErr w:type="gramEnd"/>
      <w:r w:rsidRPr="00D571F7">
        <w:rPr>
          <w:rFonts w:ascii="Sylfaen" w:hAnsi="Sylfaen"/>
          <w:b/>
          <w:sz w:val="24"/>
          <w:szCs w:val="24"/>
        </w:rPr>
        <w:t xml:space="preserve"> Transitional Provisions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Article 18</w:t>
      </w:r>
      <w:r w:rsidRPr="00D571F7">
        <w:rPr>
          <w:rFonts w:ascii="Sylfaen" w:hAnsi="Sylfaen"/>
          <w:b/>
          <w:sz w:val="24"/>
          <w:szCs w:val="24"/>
          <w:vertAlign w:val="superscript"/>
        </w:rPr>
        <w:t>1</w:t>
      </w:r>
      <w:r w:rsidRPr="00D571F7">
        <w:rPr>
          <w:rFonts w:ascii="Sylfaen" w:hAnsi="Sylfaen"/>
          <w:b/>
          <w:sz w:val="24"/>
          <w:szCs w:val="24"/>
        </w:rPr>
        <w:t xml:space="preserve">. Measures to </w:t>
      </w:r>
      <w:proofErr w:type="gramStart"/>
      <w:r w:rsidRPr="00D571F7">
        <w:rPr>
          <w:rFonts w:ascii="Sylfaen" w:hAnsi="Sylfaen"/>
          <w:b/>
          <w:sz w:val="24"/>
          <w:szCs w:val="24"/>
        </w:rPr>
        <w:t>be taken</w:t>
      </w:r>
      <w:proofErr w:type="gramEnd"/>
      <w:r w:rsidRPr="00D571F7">
        <w:rPr>
          <w:rFonts w:ascii="Sylfaen" w:hAnsi="Sylfaen"/>
          <w:b/>
          <w:sz w:val="24"/>
          <w:szCs w:val="24"/>
        </w:rPr>
        <w:t xml:space="preserve"> concerning liquidation of the </w:t>
      </w:r>
      <w:r w:rsidR="009F5B01" w:rsidRPr="00D571F7">
        <w:rPr>
          <w:rFonts w:ascii="Sylfaen" w:hAnsi="Sylfaen"/>
          <w:b/>
          <w:sz w:val="24"/>
          <w:szCs w:val="24"/>
        </w:rPr>
        <w:t>Subordinated State Entity -</w:t>
      </w:r>
      <w:r w:rsidR="00EE7D19">
        <w:rPr>
          <w:rFonts w:ascii="Sylfaen" w:hAnsi="Sylfaen"/>
          <w:b/>
          <w:sz w:val="24"/>
          <w:szCs w:val="24"/>
        </w:rPr>
        <w:t>Department of n</w:t>
      </w:r>
      <w:r w:rsidRPr="00D571F7">
        <w:rPr>
          <w:rFonts w:ascii="Sylfaen" w:hAnsi="Sylfaen"/>
          <w:b/>
          <w:sz w:val="24"/>
          <w:szCs w:val="24"/>
        </w:rPr>
        <w:t>on-Milit</w:t>
      </w:r>
      <w:r w:rsidR="00EE7D19">
        <w:rPr>
          <w:rFonts w:ascii="Sylfaen" w:hAnsi="Sylfaen"/>
          <w:b/>
          <w:sz w:val="24"/>
          <w:szCs w:val="24"/>
        </w:rPr>
        <w:t>ary, alternative labor s</w:t>
      </w:r>
      <w:r w:rsidR="009F5B01" w:rsidRPr="00D571F7">
        <w:rPr>
          <w:rFonts w:ascii="Sylfaen" w:hAnsi="Sylfaen"/>
          <w:b/>
          <w:sz w:val="24"/>
          <w:szCs w:val="24"/>
        </w:rPr>
        <w:t>ervice</w:t>
      </w:r>
      <w:r w:rsidRPr="00D571F7">
        <w:rPr>
          <w:rFonts w:ascii="Sylfaen" w:hAnsi="Sylfaen"/>
          <w:b/>
          <w:sz w:val="24"/>
          <w:szCs w:val="24"/>
        </w:rPr>
        <w:t xml:space="preserve"> 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1. Subordinated State Entity </w:t>
      </w:r>
      <w:r w:rsidR="004873A8" w:rsidRPr="00D571F7">
        <w:rPr>
          <w:rFonts w:ascii="Sylfaen" w:hAnsi="Sylfaen"/>
          <w:sz w:val="24"/>
          <w:szCs w:val="24"/>
        </w:rPr>
        <w:t>–</w:t>
      </w:r>
      <w:r w:rsidRPr="00D571F7">
        <w:rPr>
          <w:rFonts w:ascii="Sylfaen" w:hAnsi="Sylfaen"/>
          <w:sz w:val="24"/>
          <w:szCs w:val="24"/>
        </w:rPr>
        <w:t xml:space="preserve"> </w:t>
      </w:r>
      <w:r w:rsidR="004873A8" w:rsidRPr="00D571F7">
        <w:rPr>
          <w:rFonts w:ascii="Sylfaen" w:hAnsi="Sylfaen"/>
          <w:sz w:val="24"/>
          <w:szCs w:val="24"/>
        </w:rPr>
        <w:t xml:space="preserve">Department of </w:t>
      </w:r>
      <w:r w:rsidRPr="00D571F7">
        <w:rPr>
          <w:rFonts w:ascii="Sylfaen" w:hAnsi="Sylfaen"/>
          <w:sz w:val="24"/>
          <w:szCs w:val="24"/>
        </w:rPr>
        <w:t xml:space="preserve">non-military, alternative labor service </w:t>
      </w:r>
      <w:proofErr w:type="gramStart"/>
      <w:r w:rsidR="004873A8" w:rsidRPr="00D571F7">
        <w:rPr>
          <w:rFonts w:ascii="Sylfaen" w:hAnsi="Sylfaen"/>
          <w:sz w:val="24"/>
          <w:szCs w:val="24"/>
        </w:rPr>
        <w:t>shall be liquidated</w:t>
      </w:r>
      <w:proofErr w:type="gramEnd"/>
      <w:r w:rsidR="004873A8" w:rsidRPr="00D571F7">
        <w:rPr>
          <w:rFonts w:ascii="Sylfaen" w:hAnsi="Sylfaen"/>
          <w:sz w:val="24"/>
          <w:szCs w:val="24"/>
        </w:rPr>
        <w:t xml:space="preserve">. 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2. Ministry of Labor, Health and Social Affairs of Georgia </w:t>
      </w:r>
      <w:r w:rsidR="004873A8" w:rsidRPr="00D571F7">
        <w:rPr>
          <w:rFonts w:ascii="Sylfaen" w:hAnsi="Sylfaen"/>
          <w:sz w:val="24"/>
          <w:szCs w:val="24"/>
        </w:rPr>
        <w:t>shall</w:t>
      </w:r>
      <w:r w:rsidRPr="00D571F7">
        <w:rPr>
          <w:rFonts w:ascii="Sylfaen" w:hAnsi="Sylfaen"/>
          <w:sz w:val="24"/>
          <w:szCs w:val="24"/>
        </w:rPr>
        <w:t xml:space="preserve"> ensure creating Liquidation Commission </w:t>
      </w:r>
      <w:r w:rsidR="004873A8" w:rsidRPr="00D571F7">
        <w:rPr>
          <w:rFonts w:ascii="Sylfaen" w:hAnsi="Sylfaen"/>
          <w:sz w:val="24"/>
          <w:szCs w:val="24"/>
        </w:rPr>
        <w:t>of Subordinated State Entity – Department of non-military, alternative labor service and carrying</w:t>
      </w:r>
      <w:r w:rsidRPr="00D571F7">
        <w:rPr>
          <w:rFonts w:ascii="Sylfaen" w:hAnsi="Sylfaen"/>
          <w:sz w:val="24"/>
          <w:szCs w:val="24"/>
        </w:rPr>
        <w:t xml:space="preserve"> out the</w:t>
      </w:r>
      <w:r w:rsidR="004873A8" w:rsidRPr="00D571F7">
        <w:rPr>
          <w:rFonts w:ascii="Sylfaen" w:hAnsi="Sylfaen"/>
          <w:sz w:val="24"/>
          <w:szCs w:val="24"/>
        </w:rPr>
        <w:t xml:space="preserve"> necessary liquidation measures. 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3. Ministry of Labor, Health and Social Affairs of Georgia </w:t>
      </w:r>
      <w:r w:rsidR="00BC6B15" w:rsidRPr="00D571F7">
        <w:rPr>
          <w:rFonts w:ascii="Sylfaen" w:hAnsi="Sylfaen"/>
          <w:sz w:val="24"/>
          <w:szCs w:val="24"/>
        </w:rPr>
        <w:t>shall</w:t>
      </w:r>
      <w:r w:rsidRPr="00D571F7">
        <w:rPr>
          <w:rFonts w:ascii="Sylfaen" w:hAnsi="Sylfaen"/>
          <w:sz w:val="24"/>
          <w:szCs w:val="24"/>
        </w:rPr>
        <w:t xml:space="preserve"> determine successor of liquidated Subordinated State Entity </w:t>
      </w:r>
      <w:r w:rsidR="00BC6B15" w:rsidRPr="00D571F7">
        <w:rPr>
          <w:rFonts w:ascii="Sylfaen" w:hAnsi="Sylfaen"/>
          <w:sz w:val="24"/>
          <w:szCs w:val="24"/>
        </w:rPr>
        <w:t>–</w:t>
      </w:r>
      <w:r w:rsidRPr="00D571F7">
        <w:rPr>
          <w:rFonts w:ascii="Sylfaen" w:hAnsi="Sylfaen"/>
          <w:sz w:val="24"/>
          <w:szCs w:val="24"/>
        </w:rPr>
        <w:t xml:space="preserve"> </w:t>
      </w:r>
      <w:r w:rsidR="00BC6B15" w:rsidRPr="00D571F7">
        <w:rPr>
          <w:rFonts w:ascii="Sylfaen" w:hAnsi="Sylfaen"/>
          <w:sz w:val="24"/>
          <w:szCs w:val="24"/>
        </w:rPr>
        <w:t xml:space="preserve">Department of </w:t>
      </w:r>
      <w:r w:rsidRPr="00D571F7">
        <w:rPr>
          <w:rFonts w:ascii="Sylfaen" w:hAnsi="Sylfaen"/>
          <w:sz w:val="24"/>
          <w:szCs w:val="24"/>
        </w:rPr>
        <w:t>non-military, alte</w:t>
      </w:r>
      <w:r w:rsidR="00BC6B15" w:rsidRPr="00D571F7">
        <w:rPr>
          <w:rFonts w:ascii="Sylfaen" w:hAnsi="Sylfaen"/>
          <w:sz w:val="24"/>
          <w:szCs w:val="24"/>
        </w:rPr>
        <w:t>rnative labor service</w:t>
      </w:r>
      <w:r w:rsidRPr="00D571F7">
        <w:rPr>
          <w:rFonts w:ascii="Sylfaen" w:hAnsi="Sylfaen"/>
          <w:sz w:val="24"/>
          <w:szCs w:val="24"/>
        </w:rPr>
        <w:t>.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Article 18</w:t>
      </w:r>
      <w:r w:rsidRPr="00D571F7">
        <w:rPr>
          <w:rFonts w:ascii="Sylfaen" w:hAnsi="Sylfaen"/>
          <w:b/>
          <w:sz w:val="24"/>
          <w:szCs w:val="24"/>
          <w:vertAlign w:val="superscript"/>
        </w:rPr>
        <w:t>2</w:t>
      </w:r>
      <w:r w:rsidRPr="00D571F7">
        <w:rPr>
          <w:rFonts w:ascii="Sylfaen" w:hAnsi="Sylfaen"/>
          <w:b/>
          <w:sz w:val="24"/>
          <w:szCs w:val="24"/>
        </w:rPr>
        <w:t xml:space="preserve">. </w:t>
      </w:r>
      <w:r w:rsidR="006E0E4F" w:rsidRPr="00D571F7">
        <w:rPr>
          <w:rFonts w:ascii="Sylfaen" w:hAnsi="Sylfaen"/>
          <w:b/>
          <w:sz w:val="24"/>
          <w:szCs w:val="24"/>
        </w:rPr>
        <w:t xml:space="preserve">Preservation </w:t>
      </w:r>
      <w:r w:rsidRPr="00D571F7">
        <w:rPr>
          <w:rFonts w:ascii="Sylfaen" w:hAnsi="Sylfaen"/>
          <w:b/>
          <w:sz w:val="24"/>
          <w:szCs w:val="24"/>
        </w:rPr>
        <w:t xml:space="preserve">of </w:t>
      </w:r>
      <w:r w:rsidR="006E0E4F" w:rsidRPr="00D571F7">
        <w:rPr>
          <w:rFonts w:ascii="Sylfaen" w:hAnsi="Sylfaen"/>
          <w:b/>
          <w:sz w:val="24"/>
          <w:szCs w:val="24"/>
        </w:rPr>
        <w:t>binding force</w:t>
      </w:r>
      <w:r w:rsidRPr="00D571F7">
        <w:rPr>
          <w:rFonts w:ascii="Sylfaen" w:hAnsi="Sylfaen"/>
          <w:b/>
          <w:sz w:val="24"/>
          <w:szCs w:val="24"/>
        </w:rPr>
        <w:t xml:space="preserve"> of individual administrative-legal acts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Determination o</w:t>
      </w:r>
      <w:r w:rsidR="00686098" w:rsidRPr="00D571F7">
        <w:rPr>
          <w:rFonts w:ascii="Sylfaen" w:hAnsi="Sylfaen"/>
          <w:sz w:val="24"/>
          <w:szCs w:val="24"/>
        </w:rPr>
        <w:t xml:space="preserve">f authorized Ministry </w:t>
      </w:r>
      <w:r w:rsidR="005B2EE4" w:rsidRPr="00D571F7">
        <w:rPr>
          <w:rFonts w:ascii="Sylfaen" w:hAnsi="Sylfaen"/>
          <w:sz w:val="24"/>
          <w:szCs w:val="24"/>
        </w:rPr>
        <w:t xml:space="preserve">by the Government of Georgia </w:t>
      </w:r>
      <w:r w:rsidR="00686098" w:rsidRPr="00D571F7">
        <w:rPr>
          <w:rFonts w:ascii="Sylfaen" w:hAnsi="Sylfaen"/>
          <w:sz w:val="24"/>
          <w:szCs w:val="24"/>
        </w:rPr>
        <w:t>with regard to</w:t>
      </w:r>
      <w:r w:rsidRPr="00D571F7">
        <w:rPr>
          <w:rFonts w:ascii="Sylfaen" w:hAnsi="Sylfaen"/>
          <w:sz w:val="24"/>
          <w:szCs w:val="24"/>
        </w:rPr>
        <w:t xml:space="preserve"> </w:t>
      </w:r>
      <w:r w:rsidR="00686098" w:rsidRPr="00D571F7">
        <w:rPr>
          <w:rFonts w:ascii="Sylfaen" w:hAnsi="Sylfaen"/>
          <w:sz w:val="24"/>
          <w:szCs w:val="24"/>
        </w:rPr>
        <w:t>enlistment</w:t>
      </w:r>
      <w:r w:rsidRPr="00D571F7">
        <w:rPr>
          <w:rFonts w:ascii="Sylfaen" w:hAnsi="Sylfaen"/>
          <w:sz w:val="24"/>
          <w:szCs w:val="24"/>
        </w:rPr>
        <w:t xml:space="preserve"> in </w:t>
      </w:r>
      <w:r w:rsidR="00686098" w:rsidRPr="00D571F7">
        <w:rPr>
          <w:rFonts w:ascii="Sylfaen" w:hAnsi="Sylfaen"/>
          <w:sz w:val="24"/>
          <w:szCs w:val="24"/>
        </w:rPr>
        <w:t xml:space="preserve">non-military, </w:t>
      </w:r>
      <w:r w:rsidRPr="00D571F7">
        <w:rPr>
          <w:rFonts w:ascii="Sylfaen" w:hAnsi="Sylfaen"/>
          <w:sz w:val="24"/>
          <w:szCs w:val="24"/>
        </w:rPr>
        <w:t xml:space="preserve">alternative labor </w:t>
      </w:r>
      <w:proofErr w:type="gramStart"/>
      <w:r w:rsidRPr="00D571F7">
        <w:rPr>
          <w:rFonts w:ascii="Sylfaen" w:hAnsi="Sylfaen"/>
          <w:sz w:val="24"/>
          <w:szCs w:val="24"/>
        </w:rPr>
        <w:t>service</w:t>
      </w:r>
      <w:r w:rsidR="005B2EE4" w:rsidRPr="00D571F7">
        <w:rPr>
          <w:rFonts w:ascii="Sylfaen" w:hAnsi="Sylfaen"/>
          <w:sz w:val="24"/>
          <w:szCs w:val="24"/>
        </w:rPr>
        <w:t>,</w:t>
      </w:r>
      <w:proofErr w:type="gramEnd"/>
      <w:r w:rsidRPr="00D571F7">
        <w:rPr>
          <w:rFonts w:ascii="Sylfaen" w:hAnsi="Sylfaen"/>
          <w:sz w:val="24"/>
          <w:szCs w:val="24"/>
        </w:rPr>
        <w:t xml:space="preserve"> does not </w:t>
      </w:r>
      <w:r w:rsidR="005B2EE4" w:rsidRPr="00D571F7">
        <w:rPr>
          <w:rFonts w:ascii="Sylfaen" w:hAnsi="Sylfaen"/>
          <w:sz w:val="24"/>
          <w:szCs w:val="24"/>
        </w:rPr>
        <w:t>entail</w:t>
      </w:r>
      <w:r w:rsidRPr="00D571F7">
        <w:rPr>
          <w:sz w:val="24"/>
          <w:szCs w:val="24"/>
        </w:rPr>
        <w:t xml:space="preserve"> </w:t>
      </w:r>
      <w:r w:rsidRPr="00D571F7">
        <w:rPr>
          <w:rFonts w:ascii="Sylfaen" w:hAnsi="Sylfaen"/>
          <w:sz w:val="24"/>
          <w:szCs w:val="24"/>
        </w:rPr>
        <w:t xml:space="preserve">automatic termination of validity of </w:t>
      </w:r>
      <w:r w:rsidR="005B2EE4" w:rsidRPr="00D571F7">
        <w:rPr>
          <w:rFonts w:ascii="Sylfaen" w:hAnsi="Sylfaen"/>
          <w:sz w:val="24"/>
          <w:szCs w:val="24"/>
        </w:rPr>
        <w:t xml:space="preserve">individual </w:t>
      </w:r>
      <w:r w:rsidRPr="00D571F7">
        <w:rPr>
          <w:rFonts w:ascii="Sylfaen" w:hAnsi="Sylfaen"/>
          <w:sz w:val="24"/>
          <w:szCs w:val="24"/>
        </w:rPr>
        <w:t xml:space="preserve">administrative-legal acts </w:t>
      </w:r>
      <w:r w:rsidR="005B2EE4" w:rsidRPr="00D571F7">
        <w:rPr>
          <w:rFonts w:ascii="Sylfaen" w:hAnsi="Sylfaen"/>
          <w:sz w:val="24"/>
          <w:szCs w:val="24"/>
        </w:rPr>
        <w:t xml:space="preserve">issued by Minister of Labor, Health and Social Affairs of Georgia with regard to enlistment in non-military, alternative labor service. 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Article 18</w:t>
      </w:r>
      <w:r w:rsidRPr="00D571F7">
        <w:rPr>
          <w:rFonts w:ascii="Sylfaen" w:hAnsi="Sylfaen"/>
          <w:b/>
          <w:sz w:val="24"/>
          <w:szCs w:val="24"/>
          <w:vertAlign w:val="superscript"/>
        </w:rPr>
        <w:t>3</w:t>
      </w:r>
      <w:r w:rsidRPr="00D571F7">
        <w:rPr>
          <w:rFonts w:ascii="Sylfaen" w:hAnsi="Sylfaen"/>
          <w:b/>
          <w:sz w:val="24"/>
          <w:szCs w:val="24"/>
        </w:rPr>
        <w:t xml:space="preserve">. </w:t>
      </w:r>
      <w:r w:rsidR="002A5EEE" w:rsidRPr="00D571F7">
        <w:rPr>
          <w:rFonts w:ascii="Sylfaen" w:hAnsi="Sylfaen"/>
          <w:b/>
          <w:sz w:val="24"/>
          <w:szCs w:val="24"/>
        </w:rPr>
        <w:t xml:space="preserve">Measures to </w:t>
      </w:r>
      <w:proofErr w:type="gramStart"/>
      <w:r w:rsidR="002A5EEE" w:rsidRPr="00D571F7">
        <w:rPr>
          <w:rFonts w:ascii="Sylfaen" w:hAnsi="Sylfaen"/>
          <w:b/>
          <w:sz w:val="24"/>
          <w:szCs w:val="24"/>
        </w:rPr>
        <w:t>be taken</w:t>
      </w:r>
      <w:proofErr w:type="gramEnd"/>
      <w:r w:rsidR="002A5EEE" w:rsidRPr="00D571F7">
        <w:rPr>
          <w:rFonts w:ascii="Sylfaen" w:hAnsi="Sylfaen"/>
          <w:b/>
          <w:sz w:val="24"/>
          <w:szCs w:val="24"/>
        </w:rPr>
        <w:t xml:space="preserve"> for organization of undertaking non-military, alternative labor s</w:t>
      </w:r>
      <w:r w:rsidRPr="00D571F7">
        <w:rPr>
          <w:rFonts w:ascii="Sylfaen" w:hAnsi="Sylfaen"/>
          <w:b/>
          <w:sz w:val="24"/>
          <w:szCs w:val="24"/>
        </w:rPr>
        <w:t>ervice in the Emergency Management Service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1. The Government of Georgia and the Ministry of Internal Affairs of Georgia shall ensure</w:t>
      </w:r>
      <w:r w:rsidR="003C0F15" w:rsidRPr="00D571F7">
        <w:rPr>
          <w:rFonts w:ascii="Sylfaen" w:hAnsi="Sylfaen"/>
          <w:sz w:val="24"/>
          <w:szCs w:val="24"/>
        </w:rPr>
        <w:t xml:space="preserve"> the adoption/issuance</w:t>
      </w:r>
      <w:r w:rsidRPr="00D571F7">
        <w:rPr>
          <w:rFonts w:ascii="Sylfaen" w:hAnsi="Sylfaen"/>
          <w:sz w:val="24"/>
          <w:szCs w:val="24"/>
        </w:rPr>
        <w:t xml:space="preserve"> of relevant legal acts no later than March 1, 2019.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2.</w:t>
      </w:r>
      <w:r w:rsidRPr="00D571F7">
        <w:rPr>
          <w:sz w:val="24"/>
          <w:szCs w:val="24"/>
        </w:rPr>
        <w:t xml:space="preserve"> </w:t>
      </w:r>
      <w:r w:rsidRPr="00D571F7">
        <w:rPr>
          <w:rFonts w:ascii="Sylfaen" w:hAnsi="Sylfaen"/>
          <w:sz w:val="24"/>
          <w:szCs w:val="24"/>
        </w:rPr>
        <w:t xml:space="preserve">The Emergency Management Service shall ensure </w:t>
      </w:r>
      <w:r w:rsidR="008F2369" w:rsidRPr="00D571F7">
        <w:rPr>
          <w:rFonts w:ascii="Sylfaen" w:hAnsi="Sylfaen"/>
          <w:sz w:val="24"/>
          <w:szCs w:val="24"/>
        </w:rPr>
        <w:t>creating appropriate conditions for undertaking non-military, alternative labor service in</w:t>
      </w:r>
      <w:r w:rsidRPr="00D571F7">
        <w:rPr>
          <w:rFonts w:ascii="Sylfaen" w:hAnsi="Sylfaen"/>
          <w:sz w:val="24"/>
          <w:szCs w:val="24"/>
        </w:rPr>
        <w:t xml:space="preserve"> the Emergency Management Service </w:t>
      </w:r>
      <w:r w:rsidR="008F2369" w:rsidRPr="00D571F7">
        <w:rPr>
          <w:rFonts w:ascii="Sylfaen" w:hAnsi="Sylfaen"/>
          <w:sz w:val="24"/>
          <w:szCs w:val="24"/>
        </w:rPr>
        <w:t>no</w:t>
      </w:r>
      <w:r w:rsidRPr="00D571F7">
        <w:rPr>
          <w:rFonts w:ascii="Sylfaen" w:hAnsi="Sylfaen"/>
          <w:sz w:val="24"/>
          <w:szCs w:val="24"/>
        </w:rPr>
        <w:t xml:space="preserve"> later than March 1, 2019.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</w:p>
    <w:p w:rsidR="00A94F0B" w:rsidRPr="00D571F7" w:rsidRDefault="00A94F0B" w:rsidP="00D30390">
      <w:pPr>
        <w:tabs>
          <w:tab w:val="left" w:pos="426"/>
        </w:tabs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lastRenderedPageBreak/>
        <w:t>Chapter IV. Conclusive Provision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19. Enactment of the law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This Law shall enter into force on January 1, 1998</w:t>
      </w:r>
      <w:r w:rsidR="00D30390">
        <w:rPr>
          <w:rFonts w:ascii="Sylfaen" w:hAnsi="Sylfaen"/>
          <w:sz w:val="24"/>
          <w:szCs w:val="24"/>
        </w:rPr>
        <w:t>.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 xml:space="preserve">Article 20. Normative Acts that </w:t>
      </w:r>
      <w:r w:rsidR="0007650B">
        <w:rPr>
          <w:rFonts w:ascii="Sylfaen" w:hAnsi="Sylfaen"/>
          <w:b/>
          <w:sz w:val="24"/>
          <w:szCs w:val="24"/>
        </w:rPr>
        <w:t>become invalid</w:t>
      </w:r>
      <w:r w:rsidRPr="00D571F7">
        <w:rPr>
          <w:rFonts w:ascii="Sylfaen" w:hAnsi="Sylfaen"/>
          <w:b/>
          <w:sz w:val="24"/>
          <w:szCs w:val="24"/>
        </w:rPr>
        <w:t xml:space="preserve"> </w:t>
      </w:r>
      <w:r w:rsidR="0007650B">
        <w:rPr>
          <w:rFonts w:ascii="Sylfaen" w:hAnsi="Sylfaen"/>
          <w:b/>
          <w:sz w:val="24"/>
          <w:szCs w:val="24"/>
        </w:rPr>
        <w:t>after</w:t>
      </w:r>
      <w:r w:rsidRPr="00D571F7">
        <w:rPr>
          <w:rFonts w:ascii="Sylfaen" w:hAnsi="Sylfaen"/>
          <w:b/>
          <w:sz w:val="24"/>
          <w:szCs w:val="24"/>
        </w:rPr>
        <w:t xml:space="preserve"> enactment of this Law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Upon enactment of this Law, the following </w:t>
      </w:r>
      <w:r w:rsidR="00820DB1" w:rsidRPr="00D571F7">
        <w:rPr>
          <w:rFonts w:ascii="Sylfaen" w:hAnsi="Sylfaen"/>
          <w:sz w:val="24"/>
          <w:szCs w:val="24"/>
        </w:rPr>
        <w:t xml:space="preserve">acts </w:t>
      </w:r>
      <w:proofErr w:type="gramStart"/>
      <w:r w:rsidRPr="00D571F7">
        <w:rPr>
          <w:rFonts w:ascii="Sylfaen" w:hAnsi="Sylfaen"/>
          <w:sz w:val="24"/>
          <w:szCs w:val="24"/>
        </w:rPr>
        <w:t>shall be considered</w:t>
      </w:r>
      <w:proofErr w:type="gramEnd"/>
      <w:r w:rsidRPr="00D571F7">
        <w:rPr>
          <w:rFonts w:ascii="Sylfaen" w:hAnsi="Sylfaen"/>
          <w:sz w:val="24"/>
          <w:szCs w:val="24"/>
        </w:rPr>
        <w:t xml:space="preserve"> invalid: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a) </w:t>
      </w:r>
      <w:r w:rsidR="002F1BE1" w:rsidRPr="00D571F7">
        <w:rPr>
          <w:rFonts w:ascii="Sylfaen" w:hAnsi="Sylfaen"/>
          <w:sz w:val="24"/>
          <w:szCs w:val="24"/>
        </w:rPr>
        <w:t>Decree</w:t>
      </w:r>
      <w:r w:rsidRPr="00D571F7">
        <w:rPr>
          <w:rFonts w:ascii="Sylfaen" w:hAnsi="Sylfaen"/>
          <w:sz w:val="24"/>
          <w:szCs w:val="24"/>
        </w:rPr>
        <w:t xml:space="preserve"> of 14</w:t>
      </w:r>
      <w:r w:rsidR="002F1BE1" w:rsidRPr="00D571F7">
        <w:rPr>
          <w:rFonts w:ascii="Sylfaen" w:hAnsi="Sylfaen"/>
          <w:sz w:val="24"/>
          <w:szCs w:val="24"/>
          <w:vertAlign w:val="superscript"/>
        </w:rPr>
        <w:t>th</w:t>
      </w:r>
      <w:r w:rsidR="002F1BE1" w:rsidRPr="00D571F7">
        <w:rPr>
          <w:rFonts w:ascii="Sylfaen" w:hAnsi="Sylfaen"/>
          <w:sz w:val="24"/>
          <w:szCs w:val="24"/>
        </w:rPr>
        <w:t xml:space="preserve"> of</w:t>
      </w:r>
      <w:r w:rsidRPr="00D571F7">
        <w:rPr>
          <w:rFonts w:ascii="Sylfaen" w:hAnsi="Sylfaen"/>
          <w:sz w:val="24"/>
          <w:szCs w:val="24"/>
        </w:rPr>
        <w:t xml:space="preserve"> June</w:t>
      </w:r>
      <w:r w:rsidR="002F1BE1" w:rsidRPr="00D571F7">
        <w:rPr>
          <w:rFonts w:ascii="Sylfaen" w:hAnsi="Sylfaen"/>
          <w:sz w:val="24"/>
          <w:szCs w:val="24"/>
        </w:rPr>
        <w:t>,</w:t>
      </w:r>
      <w:r w:rsidRPr="00D571F7">
        <w:rPr>
          <w:rFonts w:ascii="Sylfaen" w:hAnsi="Sylfaen"/>
          <w:sz w:val="24"/>
          <w:szCs w:val="24"/>
        </w:rPr>
        <w:t xml:space="preserve"> 1991 of the Supreme Council of the Republic of Georgia </w:t>
      </w:r>
      <w:r w:rsidR="002F1BE1" w:rsidRPr="00D571F7">
        <w:rPr>
          <w:rFonts w:ascii="Sylfaen" w:hAnsi="Sylfaen"/>
          <w:sz w:val="24"/>
          <w:szCs w:val="24"/>
        </w:rPr>
        <w:t>“</w:t>
      </w:r>
      <w:r w:rsidRPr="00D571F7">
        <w:rPr>
          <w:rFonts w:ascii="Sylfaen" w:hAnsi="Sylfaen"/>
          <w:sz w:val="24"/>
          <w:szCs w:val="24"/>
        </w:rPr>
        <w:t xml:space="preserve">on </w:t>
      </w:r>
      <w:r w:rsidR="002F1BE1" w:rsidRPr="00D571F7">
        <w:rPr>
          <w:rFonts w:ascii="Sylfaen" w:hAnsi="Sylfaen"/>
          <w:sz w:val="24"/>
          <w:szCs w:val="24"/>
        </w:rPr>
        <w:t>Enactment</w:t>
      </w:r>
      <w:r w:rsidRPr="00D571F7">
        <w:rPr>
          <w:rFonts w:ascii="Sylfaen" w:hAnsi="Sylfaen"/>
          <w:sz w:val="24"/>
          <w:szCs w:val="24"/>
        </w:rPr>
        <w:t xml:space="preserve"> of the Law of</w:t>
      </w:r>
      <w:r w:rsidR="00603331" w:rsidRPr="00D571F7">
        <w:rPr>
          <w:rFonts w:ascii="Sylfaen" w:hAnsi="Sylfaen"/>
          <w:sz w:val="24"/>
          <w:szCs w:val="24"/>
        </w:rPr>
        <w:t xml:space="preserve"> the</w:t>
      </w:r>
      <w:r w:rsidR="00E6439E">
        <w:rPr>
          <w:rFonts w:ascii="Sylfaen" w:hAnsi="Sylfaen"/>
          <w:sz w:val="24"/>
          <w:szCs w:val="24"/>
        </w:rPr>
        <w:t xml:space="preserve"> Republic of Georgia on "</w:t>
      </w:r>
      <w:r w:rsidRPr="00D571F7">
        <w:rPr>
          <w:rFonts w:ascii="Sylfaen" w:hAnsi="Sylfaen"/>
          <w:sz w:val="24"/>
          <w:szCs w:val="24"/>
        </w:rPr>
        <w:t>Non-Military, Alternative Labor Service" (</w:t>
      </w:r>
      <w:r w:rsidR="00603331" w:rsidRPr="00D571F7">
        <w:rPr>
          <w:rFonts w:ascii="Sylfaen" w:hAnsi="Sylfaen"/>
          <w:sz w:val="24"/>
          <w:szCs w:val="24"/>
        </w:rPr>
        <w:t>Records</w:t>
      </w:r>
      <w:r w:rsidRPr="00D571F7">
        <w:rPr>
          <w:rFonts w:ascii="Sylfaen" w:hAnsi="Sylfaen"/>
          <w:sz w:val="24"/>
          <w:szCs w:val="24"/>
        </w:rPr>
        <w:t xml:space="preserve"> of the Supreme Council of the Republic of Georgia, 1991, No. 6, Article 435);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b) Law of 14</w:t>
      </w:r>
      <w:r w:rsidR="002F1BE1" w:rsidRPr="00D571F7">
        <w:rPr>
          <w:rFonts w:ascii="Sylfaen" w:hAnsi="Sylfaen"/>
          <w:sz w:val="24"/>
          <w:szCs w:val="24"/>
          <w:vertAlign w:val="superscript"/>
        </w:rPr>
        <w:t>th</w:t>
      </w:r>
      <w:r w:rsidR="002F1BE1" w:rsidRPr="00D571F7">
        <w:rPr>
          <w:rFonts w:ascii="Sylfaen" w:hAnsi="Sylfaen"/>
          <w:sz w:val="24"/>
          <w:szCs w:val="24"/>
        </w:rPr>
        <w:t xml:space="preserve"> of</w:t>
      </w:r>
      <w:r w:rsidRPr="00D571F7">
        <w:rPr>
          <w:rFonts w:ascii="Sylfaen" w:hAnsi="Sylfaen"/>
          <w:sz w:val="24"/>
          <w:szCs w:val="24"/>
        </w:rPr>
        <w:t xml:space="preserve"> June</w:t>
      </w:r>
      <w:r w:rsidR="002F1BE1" w:rsidRPr="00D571F7">
        <w:rPr>
          <w:rFonts w:ascii="Sylfaen" w:hAnsi="Sylfaen"/>
          <w:sz w:val="24"/>
          <w:szCs w:val="24"/>
        </w:rPr>
        <w:t>,</w:t>
      </w:r>
      <w:r w:rsidRPr="00D571F7">
        <w:rPr>
          <w:rFonts w:ascii="Sylfaen" w:hAnsi="Sylfaen"/>
          <w:sz w:val="24"/>
          <w:szCs w:val="24"/>
        </w:rPr>
        <w:t xml:space="preserve"> 1991 of the Republic of Georgia on “Non-Military, Alternative Labor Service"(</w:t>
      </w:r>
      <w:r w:rsidR="00F415E7" w:rsidRPr="00D571F7">
        <w:rPr>
          <w:rFonts w:ascii="Sylfaen" w:hAnsi="Sylfaen"/>
          <w:sz w:val="24"/>
          <w:szCs w:val="24"/>
        </w:rPr>
        <w:t xml:space="preserve">Records </w:t>
      </w:r>
      <w:r w:rsidRPr="00D571F7">
        <w:rPr>
          <w:rFonts w:ascii="Sylfaen" w:hAnsi="Sylfaen"/>
          <w:sz w:val="24"/>
          <w:szCs w:val="24"/>
        </w:rPr>
        <w:t>of the Supreme Council of the Republic of Georgia, 1991, No. 6, Article 436);</w:t>
      </w:r>
    </w:p>
    <w:p w:rsidR="00A94F0B" w:rsidRPr="00D571F7" w:rsidRDefault="009C4504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D571F7">
        <w:rPr>
          <w:rFonts w:ascii="Sylfaen" w:hAnsi="Sylfaen"/>
          <w:sz w:val="24"/>
          <w:szCs w:val="24"/>
        </w:rPr>
        <w:t>c</w:t>
      </w:r>
      <w:proofErr w:type="gramEnd"/>
      <w:r w:rsidR="00A94F0B" w:rsidRPr="00D571F7">
        <w:rPr>
          <w:rFonts w:ascii="Sylfaen" w:hAnsi="Sylfaen"/>
          <w:sz w:val="24"/>
          <w:szCs w:val="24"/>
        </w:rPr>
        <w:t xml:space="preserve">) </w:t>
      </w:r>
      <w:r w:rsidR="002F1BE1" w:rsidRPr="00D571F7">
        <w:rPr>
          <w:rFonts w:ascii="Sylfaen" w:hAnsi="Sylfaen"/>
          <w:sz w:val="24"/>
          <w:szCs w:val="24"/>
        </w:rPr>
        <w:t>Decree</w:t>
      </w:r>
      <w:r w:rsidR="00A94F0B" w:rsidRPr="00D571F7">
        <w:rPr>
          <w:rFonts w:ascii="Sylfaen" w:hAnsi="Sylfaen"/>
          <w:sz w:val="24"/>
          <w:szCs w:val="24"/>
        </w:rPr>
        <w:t xml:space="preserve"> of 14</w:t>
      </w:r>
      <w:r w:rsidR="002F1BE1" w:rsidRPr="00D571F7">
        <w:rPr>
          <w:rFonts w:ascii="Sylfaen" w:hAnsi="Sylfaen"/>
          <w:sz w:val="24"/>
          <w:szCs w:val="24"/>
          <w:vertAlign w:val="superscript"/>
        </w:rPr>
        <w:t>th</w:t>
      </w:r>
      <w:r w:rsidR="002F1BE1" w:rsidRPr="00D571F7">
        <w:rPr>
          <w:rFonts w:ascii="Sylfaen" w:hAnsi="Sylfaen"/>
          <w:sz w:val="24"/>
          <w:szCs w:val="24"/>
        </w:rPr>
        <w:t xml:space="preserve"> of</w:t>
      </w:r>
      <w:r w:rsidR="00A94F0B" w:rsidRPr="00D571F7">
        <w:rPr>
          <w:rFonts w:ascii="Sylfaen" w:hAnsi="Sylfaen"/>
          <w:sz w:val="24"/>
          <w:szCs w:val="24"/>
        </w:rPr>
        <w:t xml:space="preserve"> </w:t>
      </w:r>
      <w:r w:rsidR="00F415E7" w:rsidRPr="00D571F7">
        <w:rPr>
          <w:rFonts w:ascii="Sylfaen" w:hAnsi="Sylfaen"/>
          <w:sz w:val="24"/>
          <w:szCs w:val="24"/>
        </w:rPr>
        <w:t>June,</w:t>
      </w:r>
      <w:r w:rsidR="00A94F0B" w:rsidRPr="00D571F7">
        <w:rPr>
          <w:rFonts w:ascii="Sylfaen" w:hAnsi="Sylfaen"/>
          <w:sz w:val="24"/>
          <w:szCs w:val="24"/>
        </w:rPr>
        <w:t xml:space="preserve"> 1991 of the Supreme Council of the Republic of Georgia </w:t>
      </w:r>
      <w:r w:rsidR="00B32A2E" w:rsidRPr="00D571F7">
        <w:rPr>
          <w:rFonts w:ascii="Sylfaen" w:hAnsi="Sylfaen"/>
          <w:sz w:val="24"/>
          <w:szCs w:val="24"/>
        </w:rPr>
        <w:t>“</w:t>
      </w:r>
      <w:r w:rsidR="00A94F0B" w:rsidRPr="00D571F7">
        <w:rPr>
          <w:rFonts w:ascii="Sylfaen" w:hAnsi="Sylfaen"/>
          <w:sz w:val="24"/>
          <w:szCs w:val="24"/>
        </w:rPr>
        <w:t>on</w:t>
      </w:r>
      <w:r w:rsidR="00B32A2E" w:rsidRPr="00D571F7">
        <w:rPr>
          <w:rFonts w:ascii="Sylfaen" w:hAnsi="Sylfaen"/>
          <w:sz w:val="24"/>
          <w:szCs w:val="24"/>
        </w:rPr>
        <w:t xml:space="preserve"> Enactment</w:t>
      </w:r>
      <w:r w:rsidR="00A94F0B" w:rsidRPr="00D571F7">
        <w:rPr>
          <w:rFonts w:ascii="Sylfaen" w:hAnsi="Sylfaen"/>
          <w:sz w:val="24"/>
          <w:szCs w:val="24"/>
        </w:rPr>
        <w:t xml:space="preserve"> of temporary </w:t>
      </w:r>
      <w:r w:rsidR="00B32A2E" w:rsidRPr="00D571F7">
        <w:rPr>
          <w:rFonts w:ascii="Sylfaen" w:hAnsi="Sylfaen"/>
          <w:sz w:val="24"/>
          <w:szCs w:val="24"/>
        </w:rPr>
        <w:t>statute for</w:t>
      </w:r>
      <w:r w:rsidR="00A94F0B" w:rsidRPr="00D571F7">
        <w:rPr>
          <w:rFonts w:ascii="Sylfaen" w:hAnsi="Sylfaen"/>
          <w:sz w:val="24"/>
          <w:szCs w:val="24"/>
        </w:rPr>
        <w:t xml:space="preserve"> </w:t>
      </w:r>
      <w:r w:rsidR="00B32A2E" w:rsidRPr="00D571F7">
        <w:rPr>
          <w:rFonts w:ascii="Sylfaen" w:hAnsi="Sylfaen"/>
          <w:sz w:val="24"/>
          <w:szCs w:val="24"/>
        </w:rPr>
        <w:t>undertaking</w:t>
      </w:r>
      <w:r w:rsidR="00A94F0B" w:rsidRPr="00D571F7">
        <w:rPr>
          <w:rFonts w:ascii="Sylfaen" w:hAnsi="Sylfaen"/>
          <w:sz w:val="24"/>
          <w:szCs w:val="24"/>
        </w:rPr>
        <w:t xml:space="preserve"> non-military alternative labor service</w:t>
      </w:r>
      <w:r w:rsidR="00B32A2E" w:rsidRPr="00D571F7">
        <w:rPr>
          <w:rFonts w:ascii="Sylfaen" w:hAnsi="Sylfaen"/>
          <w:sz w:val="24"/>
          <w:szCs w:val="24"/>
        </w:rPr>
        <w:t xml:space="preserve"> by a citizen</w:t>
      </w:r>
      <w:r w:rsidR="00A94F0B" w:rsidRPr="00D571F7">
        <w:rPr>
          <w:rFonts w:ascii="Sylfaen" w:hAnsi="Sylfaen"/>
          <w:sz w:val="24"/>
          <w:szCs w:val="24"/>
        </w:rPr>
        <w:t>” (</w:t>
      </w:r>
      <w:r w:rsidR="003F0624" w:rsidRPr="00D571F7">
        <w:rPr>
          <w:rFonts w:ascii="Sylfaen" w:hAnsi="Sylfaen"/>
          <w:sz w:val="24"/>
          <w:szCs w:val="24"/>
        </w:rPr>
        <w:t>Records</w:t>
      </w:r>
      <w:r w:rsidR="00A94F0B" w:rsidRPr="00D571F7">
        <w:rPr>
          <w:rFonts w:ascii="Sylfaen" w:hAnsi="Sylfaen"/>
          <w:sz w:val="24"/>
          <w:szCs w:val="24"/>
        </w:rPr>
        <w:t xml:space="preserve"> of the Supreme Council of the Republic of Georgia, 1991, No. 6, Article 437).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d) “Temporary </w:t>
      </w:r>
      <w:r w:rsidR="00EA5D74" w:rsidRPr="00D571F7">
        <w:rPr>
          <w:rFonts w:ascii="Sylfaen" w:hAnsi="Sylfaen"/>
          <w:sz w:val="24"/>
          <w:szCs w:val="24"/>
        </w:rPr>
        <w:t>statute for undertaking</w:t>
      </w:r>
      <w:r w:rsidRPr="00D571F7">
        <w:rPr>
          <w:rFonts w:ascii="Sylfaen" w:hAnsi="Sylfaen"/>
          <w:sz w:val="24"/>
          <w:szCs w:val="24"/>
        </w:rPr>
        <w:t xml:space="preserve"> non-military, alterna</w:t>
      </w:r>
      <w:r w:rsidR="00EA5D74" w:rsidRPr="00D571F7">
        <w:rPr>
          <w:rFonts w:ascii="Sylfaen" w:hAnsi="Sylfaen"/>
          <w:sz w:val="24"/>
          <w:szCs w:val="24"/>
        </w:rPr>
        <w:t>tive labor service by a citizen</w:t>
      </w:r>
      <w:r w:rsidRPr="00D571F7">
        <w:rPr>
          <w:rFonts w:ascii="Sylfaen" w:hAnsi="Sylfaen"/>
          <w:sz w:val="24"/>
          <w:szCs w:val="24"/>
        </w:rPr>
        <w:t>“</w:t>
      </w:r>
      <w:r w:rsidR="00EA5D74" w:rsidRPr="00D571F7">
        <w:rPr>
          <w:rFonts w:ascii="Sylfaen" w:hAnsi="Sylfaen"/>
          <w:sz w:val="24"/>
          <w:szCs w:val="24"/>
        </w:rPr>
        <w:t xml:space="preserve"> </w:t>
      </w:r>
      <w:r w:rsidRPr="00D571F7">
        <w:rPr>
          <w:rFonts w:ascii="Sylfaen" w:hAnsi="Sylfaen"/>
          <w:sz w:val="24"/>
          <w:szCs w:val="24"/>
        </w:rPr>
        <w:t>(</w:t>
      </w:r>
      <w:r w:rsidR="00EA5D74" w:rsidRPr="00D571F7">
        <w:rPr>
          <w:rFonts w:ascii="Sylfaen" w:hAnsi="Sylfaen"/>
          <w:sz w:val="24"/>
          <w:szCs w:val="24"/>
        </w:rPr>
        <w:t xml:space="preserve">Records </w:t>
      </w:r>
      <w:r w:rsidRPr="00D571F7">
        <w:rPr>
          <w:rFonts w:ascii="Sylfaen" w:hAnsi="Sylfaen"/>
          <w:sz w:val="24"/>
          <w:szCs w:val="24"/>
        </w:rPr>
        <w:t>of the Supreme Council of the Republic of Georgia, 1991, No. 6, Article 438).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 xml:space="preserve">Article 21. List of normative acts </w:t>
      </w:r>
      <w:r w:rsidR="00F370D3" w:rsidRPr="00D571F7">
        <w:rPr>
          <w:rFonts w:ascii="Sylfaen" w:hAnsi="Sylfaen"/>
          <w:b/>
          <w:sz w:val="24"/>
          <w:szCs w:val="24"/>
        </w:rPr>
        <w:t xml:space="preserve">to </w:t>
      </w:r>
      <w:proofErr w:type="gramStart"/>
      <w:r w:rsidR="00F370D3" w:rsidRPr="00D571F7">
        <w:rPr>
          <w:rFonts w:ascii="Sylfaen" w:hAnsi="Sylfaen"/>
          <w:b/>
          <w:sz w:val="24"/>
          <w:szCs w:val="24"/>
        </w:rPr>
        <w:t>be ado</w:t>
      </w:r>
      <w:r w:rsidRPr="00D571F7">
        <w:rPr>
          <w:rFonts w:ascii="Sylfaen" w:hAnsi="Sylfaen"/>
          <w:b/>
          <w:sz w:val="24"/>
          <w:szCs w:val="24"/>
        </w:rPr>
        <w:t>pted</w:t>
      </w:r>
      <w:proofErr w:type="gramEnd"/>
      <w:r w:rsidRPr="00D571F7">
        <w:rPr>
          <w:rFonts w:ascii="Sylfaen" w:hAnsi="Sylfaen"/>
          <w:b/>
          <w:sz w:val="24"/>
          <w:szCs w:val="24"/>
        </w:rPr>
        <w:t xml:space="preserve"> 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1. President of Georgia </w:t>
      </w:r>
      <w:r w:rsidR="00C93140">
        <w:rPr>
          <w:rFonts w:ascii="Sylfaen" w:hAnsi="Sylfaen"/>
          <w:sz w:val="24"/>
          <w:szCs w:val="24"/>
        </w:rPr>
        <w:t xml:space="preserve">is asked to </w:t>
      </w:r>
      <w:r w:rsidRPr="00D571F7">
        <w:rPr>
          <w:rFonts w:ascii="Sylfaen" w:hAnsi="Sylfaen"/>
          <w:sz w:val="24"/>
          <w:szCs w:val="24"/>
        </w:rPr>
        <w:t>approve</w:t>
      </w:r>
      <w:r w:rsidR="00C93140" w:rsidRPr="00C93140">
        <w:rPr>
          <w:rFonts w:ascii="Sylfaen" w:hAnsi="Sylfaen"/>
          <w:sz w:val="24"/>
          <w:szCs w:val="24"/>
        </w:rPr>
        <w:t xml:space="preserve"> </w:t>
      </w:r>
      <w:r w:rsidR="00C93140">
        <w:rPr>
          <w:rFonts w:ascii="Sylfaen" w:hAnsi="Sylfaen"/>
          <w:sz w:val="24"/>
          <w:szCs w:val="24"/>
        </w:rPr>
        <w:t>b</w:t>
      </w:r>
      <w:r w:rsidR="00C93140" w:rsidRPr="00D571F7">
        <w:rPr>
          <w:rFonts w:ascii="Sylfaen" w:hAnsi="Sylfaen"/>
          <w:sz w:val="24"/>
          <w:szCs w:val="24"/>
        </w:rPr>
        <w:t>efore</w:t>
      </w:r>
      <w:r w:rsidR="00C93140" w:rsidRPr="00C93140">
        <w:rPr>
          <w:rFonts w:ascii="Sylfaen" w:hAnsi="Sylfaen"/>
          <w:sz w:val="24"/>
          <w:szCs w:val="24"/>
        </w:rPr>
        <w:t xml:space="preserve"> </w:t>
      </w:r>
      <w:proofErr w:type="gramStart"/>
      <w:r w:rsidR="00752F8E">
        <w:rPr>
          <w:rFonts w:ascii="Sylfaen" w:hAnsi="Sylfaen"/>
          <w:sz w:val="24"/>
          <w:szCs w:val="24"/>
        </w:rPr>
        <w:t>1</w:t>
      </w:r>
      <w:r w:rsidR="00752F8E" w:rsidRPr="00752F8E">
        <w:rPr>
          <w:rFonts w:ascii="Sylfaen" w:hAnsi="Sylfaen"/>
          <w:sz w:val="24"/>
          <w:szCs w:val="24"/>
          <w:vertAlign w:val="superscript"/>
        </w:rPr>
        <w:t>st</w:t>
      </w:r>
      <w:proofErr w:type="gramEnd"/>
      <w:r w:rsidR="00752F8E">
        <w:rPr>
          <w:rFonts w:ascii="Sylfaen" w:hAnsi="Sylfaen"/>
          <w:sz w:val="24"/>
          <w:szCs w:val="24"/>
        </w:rPr>
        <w:t xml:space="preserve"> of January, </w:t>
      </w:r>
      <w:r w:rsidR="00C93140">
        <w:rPr>
          <w:rFonts w:ascii="Sylfaen" w:hAnsi="Sylfaen"/>
          <w:sz w:val="24"/>
          <w:szCs w:val="24"/>
        </w:rPr>
        <w:t>1998</w:t>
      </w:r>
      <w:r w:rsidRPr="00D571F7">
        <w:rPr>
          <w:rFonts w:ascii="Sylfaen" w:hAnsi="Sylfaen"/>
          <w:sz w:val="24"/>
          <w:szCs w:val="24"/>
        </w:rPr>
        <w:t>: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a) </w:t>
      </w:r>
      <w:r w:rsidR="00752F8E">
        <w:rPr>
          <w:rFonts w:ascii="Sylfaen" w:hAnsi="Sylfaen"/>
          <w:sz w:val="24"/>
          <w:szCs w:val="24"/>
        </w:rPr>
        <w:t>Statute</w:t>
      </w:r>
      <w:r w:rsidRPr="00D571F7">
        <w:rPr>
          <w:rFonts w:ascii="Sylfaen" w:hAnsi="Sylfaen"/>
          <w:sz w:val="24"/>
          <w:szCs w:val="24"/>
        </w:rPr>
        <w:t xml:space="preserve"> and Composition of </w:t>
      </w:r>
      <w:r w:rsidR="00752F8E">
        <w:rPr>
          <w:rFonts w:ascii="Sylfaen" w:hAnsi="Sylfaen"/>
          <w:sz w:val="24"/>
          <w:szCs w:val="24"/>
        </w:rPr>
        <w:t xml:space="preserve">the </w:t>
      </w:r>
      <w:r w:rsidR="001715C8">
        <w:rPr>
          <w:rFonts w:ascii="Sylfaen" w:hAnsi="Sylfaen"/>
          <w:sz w:val="24"/>
          <w:szCs w:val="24"/>
        </w:rPr>
        <w:t>State c</w:t>
      </w:r>
      <w:r w:rsidRPr="00D571F7">
        <w:rPr>
          <w:rFonts w:ascii="Sylfaen" w:hAnsi="Sylfaen"/>
          <w:sz w:val="24"/>
          <w:szCs w:val="24"/>
        </w:rPr>
        <w:t>ommission</w:t>
      </w:r>
      <w:r w:rsidR="001A7F8C">
        <w:rPr>
          <w:rFonts w:ascii="Sylfaen" w:hAnsi="Sylfaen"/>
          <w:sz w:val="24"/>
          <w:szCs w:val="24"/>
        </w:rPr>
        <w:t xml:space="preserve"> for </w:t>
      </w:r>
      <w:r w:rsidR="00590B46">
        <w:rPr>
          <w:rFonts w:ascii="Sylfaen" w:hAnsi="Sylfaen"/>
          <w:sz w:val="24"/>
          <w:szCs w:val="24"/>
        </w:rPr>
        <w:t>the conscription of c</w:t>
      </w:r>
      <w:r w:rsidR="001A7F8C">
        <w:rPr>
          <w:rFonts w:ascii="Sylfaen" w:hAnsi="Sylfaen"/>
          <w:sz w:val="24"/>
          <w:szCs w:val="24"/>
        </w:rPr>
        <w:t>itizens</w:t>
      </w:r>
      <w:r w:rsidR="00752F8E">
        <w:rPr>
          <w:rFonts w:ascii="Sylfaen" w:hAnsi="Sylfaen"/>
          <w:sz w:val="24"/>
          <w:szCs w:val="24"/>
        </w:rPr>
        <w:t xml:space="preserve"> i</w:t>
      </w:r>
      <w:r w:rsidR="00590B46">
        <w:rPr>
          <w:rFonts w:ascii="Sylfaen" w:hAnsi="Sylfaen"/>
          <w:sz w:val="24"/>
          <w:szCs w:val="24"/>
        </w:rPr>
        <w:t>n non-military, alternative labor s</w:t>
      </w:r>
      <w:r w:rsidRPr="00D571F7">
        <w:rPr>
          <w:rFonts w:ascii="Sylfaen" w:hAnsi="Sylfaen"/>
          <w:sz w:val="24"/>
          <w:szCs w:val="24"/>
        </w:rPr>
        <w:t>ervice</w:t>
      </w:r>
      <w:proofErr w:type="gramStart"/>
      <w:r w:rsidRPr="00D571F7">
        <w:rPr>
          <w:rFonts w:ascii="Sylfaen" w:hAnsi="Sylfaen"/>
          <w:sz w:val="24"/>
          <w:szCs w:val="24"/>
        </w:rPr>
        <w:t>;</w:t>
      </w:r>
      <w:proofErr w:type="gramEnd"/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b) </w:t>
      </w:r>
      <w:r w:rsidR="00752F8E">
        <w:rPr>
          <w:rFonts w:ascii="Sylfaen" w:hAnsi="Sylfaen"/>
          <w:sz w:val="24"/>
          <w:szCs w:val="24"/>
        </w:rPr>
        <w:t>Statute</w:t>
      </w:r>
      <w:r w:rsidRPr="00D571F7">
        <w:rPr>
          <w:rFonts w:ascii="Sylfaen" w:hAnsi="Sylfaen"/>
          <w:sz w:val="24"/>
          <w:szCs w:val="24"/>
        </w:rPr>
        <w:t xml:space="preserve"> on rules </w:t>
      </w:r>
      <w:r w:rsidR="00752F8E">
        <w:rPr>
          <w:rFonts w:ascii="Sylfaen" w:hAnsi="Sylfaen"/>
          <w:sz w:val="24"/>
          <w:szCs w:val="24"/>
        </w:rPr>
        <w:t>for undertaking</w:t>
      </w:r>
      <w:r w:rsidRPr="00D571F7">
        <w:rPr>
          <w:rFonts w:ascii="Sylfaen" w:hAnsi="Sylfaen"/>
          <w:sz w:val="24"/>
          <w:szCs w:val="24"/>
        </w:rPr>
        <w:t xml:space="preserve"> non-military, alternative labor service.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 xml:space="preserve">2. </w:t>
      </w:r>
      <w:r w:rsidR="006C5E96">
        <w:rPr>
          <w:rFonts w:ascii="Sylfaen" w:hAnsi="Sylfaen"/>
          <w:sz w:val="24"/>
          <w:szCs w:val="24"/>
        </w:rPr>
        <w:t>The Government of Georgia shall</w:t>
      </w:r>
      <w:r w:rsidRPr="00D571F7">
        <w:rPr>
          <w:rFonts w:ascii="Sylfaen" w:hAnsi="Sylfaen"/>
          <w:sz w:val="24"/>
          <w:szCs w:val="24"/>
        </w:rPr>
        <w:t xml:space="preserve"> determine the authorized Ministry prescribed by this law</w:t>
      </w:r>
      <w:r w:rsidR="006C5E96">
        <w:rPr>
          <w:rFonts w:ascii="Sylfaen" w:hAnsi="Sylfaen"/>
          <w:sz w:val="24"/>
          <w:szCs w:val="24"/>
        </w:rPr>
        <w:t>.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  <w:r w:rsidRPr="00D571F7">
        <w:rPr>
          <w:rFonts w:ascii="Sylfaen" w:hAnsi="Sylfaen"/>
          <w:sz w:val="24"/>
          <w:szCs w:val="24"/>
        </w:rPr>
        <w:t>3.</w:t>
      </w:r>
      <w:r w:rsidRPr="00D571F7">
        <w:rPr>
          <w:sz w:val="24"/>
          <w:szCs w:val="24"/>
        </w:rPr>
        <w:t xml:space="preserve"> </w:t>
      </w:r>
      <w:r w:rsidRPr="00D571F7">
        <w:rPr>
          <w:rFonts w:ascii="Sylfaen" w:hAnsi="Sylfaen"/>
          <w:sz w:val="24"/>
          <w:szCs w:val="24"/>
        </w:rPr>
        <w:t xml:space="preserve">Authorized Ministry shall ensure the issuance of relevant sub-legislative acts </w:t>
      </w:r>
      <w:r w:rsidR="009F5C43">
        <w:rPr>
          <w:rFonts w:ascii="Sylfaen" w:hAnsi="Sylfaen"/>
          <w:sz w:val="24"/>
          <w:szCs w:val="24"/>
        </w:rPr>
        <w:t xml:space="preserve">in order </w:t>
      </w:r>
      <w:r w:rsidRPr="00D571F7">
        <w:rPr>
          <w:rFonts w:ascii="Sylfaen" w:hAnsi="Sylfaen"/>
          <w:sz w:val="24"/>
          <w:szCs w:val="24"/>
        </w:rPr>
        <w:t xml:space="preserve">to ensure compliance </w:t>
      </w:r>
      <w:r w:rsidR="009F5C43">
        <w:rPr>
          <w:rFonts w:ascii="Sylfaen" w:hAnsi="Sylfaen"/>
          <w:sz w:val="24"/>
          <w:szCs w:val="24"/>
        </w:rPr>
        <w:t>with</w:t>
      </w:r>
      <w:r w:rsidRPr="00D571F7">
        <w:rPr>
          <w:rFonts w:ascii="Sylfaen" w:hAnsi="Sylfaen"/>
          <w:sz w:val="24"/>
          <w:szCs w:val="24"/>
        </w:rPr>
        <w:t xml:space="preserve"> this Law. Before issuing </w:t>
      </w:r>
      <w:r w:rsidR="009F5C43">
        <w:rPr>
          <w:rFonts w:ascii="Sylfaen" w:hAnsi="Sylfaen"/>
          <w:sz w:val="24"/>
          <w:szCs w:val="24"/>
        </w:rPr>
        <w:t>mentioned</w:t>
      </w:r>
      <w:r w:rsidRPr="00D571F7">
        <w:rPr>
          <w:rFonts w:ascii="Sylfaen" w:hAnsi="Sylfaen"/>
          <w:sz w:val="24"/>
          <w:szCs w:val="24"/>
        </w:rPr>
        <w:t xml:space="preserve"> acts</w:t>
      </w:r>
      <w:r w:rsidR="009F5C43">
        <w:rPr>
          <w:rFonts w:ascii="Sylfaen" w:hAnsi="Sylfaen"/>
          <w:sz w:val="24"/>
          <w:szCs w:val="24"/>
        </w:rPr>
        <w:t>,</w:t>
      </w:r>
      <w:r w:rsidRPr="00D571F7">
        <w:rPr>
          <w:rFonts w:ascii="Sylfaen" w:hAnsi="Sylfaen"/>
          <w:sz w:val="24"/>
          <w:szCs w:val="24"/>
        </w:rPr>
        <w:t xml:space="preserve"> existing sub-legislative normative acts </w:t>
      </w:r>
      <w:r w:rsidR="009F5C43">
        <w:rPr>
          <w:rFonts w:ascii="Sylfaen" w:hAnsi="Sylfaen"/>
          <w:sz w:val="24"/>
          <w:szCs w:val="24"/>
        </w:rPr>
        <w:t>have the binding force.</w:t>
      </w:r>
    </w:p>
    <w:p w:rsidR="00A94F0B" w:rsidRPr="00D571F7" w:rsidRDefault="00A94F0B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The president of Georgia       Eduard Shevardnadze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 xml:space="preserve">Tbilisi, 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lastRenderedPageBreak/>
        <w:t>October</w:t>
      </w:r>
      <w:r w:rsidR="008E0C81">
        <w:rPr>
          <w:rFonts w:ascii="Sylfaen" w:hAnsi="Sylfaen"/>
          <w:b/>
          <w:sz w:val="24"/>
          <w:szCs w:val="24"/>
        </w:rPr>
        <w:t xml:space="preserve"> </w:t>
      </w:r>
      <w:r w:rsidR="008E0C81" w:rsidRPr="00D571F7">
        <w:rPr>
          <w:rFonts w:ascii="Sylfaen" w:hAnsi="Sylfaen"/>
          <w:b/>
          <w:sz w:val="24"/>
          <w:szCs w:val="24"/>
        </w:rPr>
        <w:t>28</w:t>
      </w:r>
      <w:r w:rsidRPr="00D571F7">
        <w:rPr>
          <w:rFonts w:ascii="Sylfaen" w:hAnsi="Sylfaen"/>
          <w:b/>
          <w:sz w:val="24"/>
          <w:szCs w:val="24"/>
        </w:rPr>
        <w:t xml:space="preserve">, 1997. </w:t>
      </w:r>
    </w:p>
    <w:p w:rsidR="00A94F0B" w:rsidRPr="00D571F7" w:rsidRDefault="00A94F0B" w:rsidP="00EE6409">
      <w:pPr>
        <w:pStyle w:val="NoSpacing"/>
        <w:tabs>
          <w:tab w:val="left" w:pos="426"/>
        </w:tabs>
        <w:spacing w:line="276" w:lineRule="auto"/>
        <w:jc w:val="both"/>
        <w:rPr>
          <w:rFonts w:ascii="Sylfaen" w:hAnsi="Sylfaen"/>
          <w:b/>
          <w:sz w:val="24"/>
          <w:szCs w:val="24"/>
        </w:rPr>
      </w:pPr>
      <w:r w:rsidRPr="00D571F7">
        <w:rPr>
          <w:rFonts w:ascii="Sylfaen" w:hAnsi="Sylfaen"/>
          <w:b/>
          <w:sz w:val="24"/>
          <w:szCs w:val="24"/>
        </w:rPr>
        <w:t>№1012-I</w:t>
      </w:r>
    </w:p>
    <w:p w:rsidR="00D07242" w:rsidRPr="00D571F7" w:rsidRDefault="00D07242" w:rsidP="00EE6409">
      <w:pPr>
        <w:tabs>
          <w:tab w:val="left" w:pos="426"/>
        </w:tabs>
        <w:spacing w:line="276" w:lineRule="auto"/>
        <w:jc w:val="both"/>
        <w:rPr>
          <w:rFonts w:ascii="Sylfaen" w:hAnsi="Sylfaen"/>
          <w:sz w:val="24"/>
          <w:szCs w:val="24"/>
        </w:rPr>
      </w:pPr>
    </w:p>
    <w:sectPr w:rsidR="00D07242" w:rsidRPr="00D57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EAD"/>
    <w:multiLevelType w:val="hybridMultilevel"/>
    <w:tmpl w:val="ECAAD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C17"/>
    <w:multiLevelType w:val="hybridMultilevel"/>
    <w:tmpl w:val="3BDE47B0"/>
    <w:lvl w:ilvl="0" w:tplc="D4903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13677"/>
    <w:multiLevelType w:val="hybridMultilevel"/>
    <w:tmpl w:val="D200F5F8"/>
    <w:lvl w:ilvl="0" w:tplc="452294E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" w15:restartNumberingAfterBreak="0">
    <w:nsid w:val="1BDA2E44"/>
    <w:multiLevelType w:val="hybridMultilevel"/>
    <w:tmpl w:val="2730A016"/>
    <w:lvl w:ilvl="0" w:tplc="BCF8ED96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" w15:restartNumberingAfterBreak="0">
    <w:nsid w:val="24DB2EE4"/>
    <w:multiLevelType w:val="hybridMultilevel"/>
    <w:tmpl w:val="C3842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E7E7E"/>
    <w:multiLevelType w:val="hybridMultilevel"/>
    <w:tmpl w:val="FF564E90"/>
    <w:lvl w:ilvl="0" w:tplc="B426BAB4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3" w:hanging="360"/>
      </w:pPr>
    </w:lvl>
    <w:lvl w:ilvl="2" w:tplc="0409001B" w:tentative="1">
      <w:start w:val="1"/>
      <w:numFmt w:val="lowerRoman"/>
      <w:lvlText w:val="%3."/>
      <w:lvlJc w:val="right"/>
      <w:pPr>
        <w:ind w:left="1993" w:hanging="180"/>
      </w:pPr>
    </w:lvl>
    <w:lvl w:ilvl="3" w:tplc="0409000F" w:tentative="1">
      <w:start w:val="1"/>
      <w:numFmt w:val="decimal"/>
      <w:lvlText w:val="%4."/>
      <w:lvlJc w:val="left"/>
      <w:pPr>
        <w:ind w:left="2713" w:hanging="360"/>
      </w:pPr>
    </w:lvl>
    <w:lvl w:ilvl="4" w:tplc="04090019" w:tentative="1">
      <w:start w:val="1"/>
      <w:numFmt w:val="lowerLetter"/>
      <w:lvlText w:val="%5."/>
      <w:lvlJc w:val="left"/>
      <w:pPr>
        <w:ind w:left="3433" w:hanging="360"/>
      </w:pPr>
    </w:lvl>
    <w:lvl w:ilvl="5" w:tplc="0409001B" w:tentative="1">
      <w:start w:val="1"/>
      <w:numFmt w:val="lowerRoman"/>
      <w:lvlText w:val="%6."/>
      <w:lvlJc w:val="right"/>
      <w:pPr>
        <w:ind w:left="4153" w:hanging="180"/>
      </w:pPr>
    </w:lvl>
    <w:lvl w:ilvl="6" w:tplc="0409000F" w:tentative="1">
      <w:start w:val="1"/>
      <w:numFmt w:val="decimal"/>
      <w:lvlText w:val="%7."/>
      <w:lvlJc w:val="left"/>
      <w:pPr>
        <w:ind w:left="4873" w:hanging="360"/>
      </w:pPr>
    </w:lvl>
    <w:lvl w:ilvl="7" w:tplc="04090019" w:tentative="1">
      <w:start w:val="1"/>
      <w:numFmt w:val="lowerLetter"/>
      <w:lvlText w:val="%8."/>
      <w:lvlJc w:val="left"/>
      <w:pPr>
        <w:ind w:left="5593" w:hanging="360"/>
      </w:pPr>
    </w:lvl>
    <w:lvl w:ilvl="8" w:tplc="04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6" w15:restartNumberingAfterBreak="0">
    <w:nsid w:val="397A4535"/>
    <w:multiLevelType w:val="hybridMultilevel"/>
    <w:tmpl w:val="650AB044"/>
    <w:lvl w:ilvl="0" w:tplc="CE9259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D1570E3"/>
    <w:multiLevelType w:val="hybridMultilevel"/>
    <w:tmpl w:val="FBE4E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80F5D"/>
    <w:multiLevelType w:val="hybridMultilevel"/>
    <w:tmpl w:val="2806F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C42FF"/>
    <w:multiLevelType w:val="hybridMultilevel"/>
    <w:tmpl w:val="2A962FCE"/>
    <w:lvl w:ilvl="0" w:tplc="4824DFB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8F"/>
    <w:rsid w:val="00001931"/>
    <w:rsid w:val="00001D9A"/>
    <w:rsid w:val="000148E3"/>
    <w:rsid w:val="00015C62"/>
    <w:rsid w:val="00022E50"/>
    <w:rsid w:val="00023CC9"/>
    <w:rsid w:val="00040B17"/>
    <w:rsid w:val="00043C5F"/>
    <w:rsid w:val="00047137"/>
    <w:rsid w:val="00055508"/>
    <w:rsid w:val="0006033A"/>
    <w:rsid w:val="00062125"/>
    <w:rsid w:val="000630EA"/>
    <w:rsid w:val="0007650B"/>
    <w:rsid w:val="000765FC"/>
    <w:rsid w:val="00081C87"/>
    <w:rsid w:val="00082CED"/>
    <w:rsid w:val="000961C2"/>
    <w:rsid w:val="000A37A6"/>
    <w:rsid w:val="000D1B43"/>
    <w:rsid w:val="000E1AB4"/>
    <w:rsid w:val="000E40F4"/>
    <w:rsid w:val="000E4312"/>
    <w:rsid w:val="000F4CA6"/>
    <w:rsid w:val="00100DA0"/>
    <w:rsid w:val="00105B59"/>
    <w:rsid w:val="001120D4"/>
    <w:rsid w:val="00120785"/>
    <w:rsid w:val="00123A06"/>
    <w:rsid w:val="00125FBB"/>
    <w:rsid w:val="00130CAB"/>
    <w:rsid w:val="001430A3"/>
    <w:rsid w:val="00157B4F"/>
    <w:rsid w:val="001715C8"/>
    <w:rsid w:val="001722FA"/>
    <w:rsid w:val="00191347"/>
    <w:rsid w:val="001A7F8C"/>
    <w:rsid w:val="001C5B87"/>
    <w:rsid w:val="001D024A"/>
    <w:rsid w:val="001D6E8B"/>
    <w:rsid w:val="001E0D20"/>
    <w:rsid w:val="001F017C"/>
    <w:rsid w:val="001F61E8"/>
    <w:rsid w:val="00206CAB"/>
    <w:rsid w:val="00215923"/>
    <w:rsid w:val="002213C3"/>
    <w:rsid w:val="00223ACB"/>
    <w:rsid w:val="00235435"/>
    <w:rsid w:val="00245661"/>
    <w:rsid w:val="002466FF"/>
    <w:rsid w:val="00247AFD"/>
    <w:rsid w:val="0025064B"/>
    <w:rsid w:val="002617B9"/>
    <w:rsid w:val="00272673"/>
    <w:rsid w:val="00290012"/>
    <w:rsid w:val="002A5EEE"/>
    <w:rsid w:val="002B5EEE"/>
    <w:rsid w:val="002B6FFF"/>
    <w:rsid w:val="002C3B99"/>
    <w:rsid w:val="002D48FE"/>
    <w:rsid w:val="002E463F"/>
    <w:rsid w:val="002F1A78"/>
    <w:rsid w:val="002F1BE1"/>
    <w:rsid w:val="002F4D9B"/>
    <w:rsid w:val="00300AD4"/>
    <w:rsid w:val="0030345B"/>
    <w:rsid w:val="003062BB"/>
    <w:rsid w:val="00313F68"/>
    <w:rsid w:val="00323998"/>
    <w:rsid w:val="00325CF2"/>
    <w:rsid w:val="003357CD"/>
    <w:rsid w:val="00341459"/>
    <w:rsid w:val="0034575F"/>
    <w:rsid w:val="0035617C"/>
    <w:rsid w:val="00357BBB"/>
    <w:rsid w:val="0036419C"/>
    <w:rsid w:val="00372C67"/>
    <w:rsid w:val="0037387E"/>
    <w:rsid w:val="00380C7D"/>
    <w:rsid w:val="003827D9"/>
    <w:rsid w:val="00385EBE"/>
    <w:rsid w:val="003A01F3"/>
    <w:rsid w:val="003B1A86"/>
    <w:rsid w:val="003B206D"/>
    <w:rsid w:val="003B677A"/>
    <w:rsid w:val="003C0F15"/>
    <w:rsid w:val="003C4490"/>
    <w:rsid w:val="003D2896"/>
    <w:rsid w:val="003E4087"/>
    <w:rsid w:val="003E6ECC"/>
    <w:rsid w:val="003F0624"/>
    <w:rsid w:val="003F5682"/>
    <w:rsid w:val="0040030D"/>
    <w:rsid w:val="004021D1"/>
    <w:rsid w:val="004325CA"/>
    <w:rsid w:val="00432A3B"/>
    <w:rsid w:val="004664F3"/>
    <w:rsid w:val="004667CD"/>
    <w:rsid w:val="00470BA3"/>
    <w:rsid w:val="004774DB"/>
    <w:rsid w:val="004801D5"/>
    <w:rsid w:val="00482111"/>
    <w:rsid w:val="004873A8"/>
    <w:rsid w:val="00493892"/>
    <w:rsid w:val="004972B3"/>
    <w:rsid w:val="004A11CB"/>
    <w:rsid w:val="004A2670"/>
    <w:rsid w:val="004B1509"/>
    <w:rsid w:val="004C4E9D"/>
    <w:rsid w:val="004C5539"/>
    <w:rsid w:val="004E00C8"/>
    <w:rsid w:val="004E3D36"/>
    <w:rsid w:val="004F09B0"/>
    <w:rsid w:val="004F16F6"/>
    <w:rsid w:val="004F27C4"/>
    <w:rsid w:val="004F4C82"/>
    <w:rsid w:val="00516AB7"/>
    <w:rsid w:val="005178FE"/>
    <w:rsid w:val="00530226"/>
    <w:rsid w:val="00534588"/>
    <w:rsid w:val="0055155C"/>
    <w:rsid w:val="005539B9"/>
    <w:rsid w:val="00561546"/>
    <w:rsid w:val="00561763"/>
    <w:rsid w:val="00572995"/>
    <w:rsid w:val="00590B46"/>
    <w:rsid w:val="00594757"/>
    <w:rsid w:val="005A135E"/>
    <w:rsid w:val="005A71B0"/>
    <w:rsid w:val="005B2EE4"/>
    <w:rsid w:val="005B53A7"/>
    <w:rsid w:val="005C3C14"/>
    <w:rsid w:val="00600E8A"/>
    <w:rsid w:val="00603331"/>
    <w:rsid w:val="00623D31"/>
    <w:rsid w:val="0062605C"/>
    <w:rsid w:val="00631B36"/>
    <w:rsid w:val="006463C7"/>
    <w:rsid w:val="00646A8B"/>
    <w:rsid w:val="00657E45"/>
    <w:rsid w:val="006622F4"/>
    <w:rsid w:val="006661EA"/>
    <w:rsid w:val="00686098"/>
    <w:rsid w:val="006902D3"/>
    <w:rsid w:val="0069277E"/>
    <w:rsid w:val="00692DE1"/>
    <w:rsid w:val="006951A2"/>
    <w:rsid w:val="006A4F83"/>
    <w:rsid w:val="006B22D7"/>
    <w:rsid w:val="006B6703"/>
    <w:rsid w:val="006B734F"/>
    <w:rsid w:val="006B7D69"/>
    <w:rsid w:val="006C1A34"/>
    <w:rsid w:val="006C1C7D"/>
    <w:rsid w:val="006C5E96"/>
    <w:rsid w:val="006D3336"/>
    <w:rsid w:val="006E0E4F"/>
    <w:rsid w:val="006E6A70"/>
    <w:rsid w:val="006F45D7"/>
    <w:rsid w:val="006F6142"/>
    <w:rsid w:val="0070658B"/>
    <w:rsid w:val="00710A46"/>
    <w:rsid w:val="00710AFE"/>
    <w:rsid w:val="00716101"/>
    <w:rsid w:val="00716996"/>
    <w:rsid w:val="00722341"/>
    <w:rsid w:val="00722D6E"/>
    <w:rsid w:val="007233B4"/>
    <w:rsid w:val="00735A32"/>
    <w:rsid w:val="00735F81"/>
    <w:rsid w:val="0073689E"/>
    <w:rsid w:val="007437E5"/>
    <w:rsid w:val="00747E9D"/>
    <w:rsid w:val="00752F8E"/>
    <w:rsid w:val="00760C76"/>
    <w:rsid w:val="00761C4B"/>
    <w:rsid w:val="007810D4"/>
    <w:rsid w:val="007872FA"/>
    <w:rsid w:val="00793EBF"/>
    <w:rsid w:val="00795362"/>
    <w:rsid w:val="007A39D0"/>
    <w:rsid w:val="007B27A4"/>
    <w:rsid w:val="007C06A8"/>
    <w:rsid w:val="007D6429"/>
    <w:rsid w:val="007D73B8"/>
    <w:rsid w:val="007E4465"/>
    <w:rsid w:val="008071E9"/>
    <w:rsid w:val="00816D3B"/>
    <w:rsid w:val="00820DB1"/>
    <w:rsid w:val="00833CA6"/>
    <w:rsid w:val="00836546"/>
    <w:rsid w:val="00836939"/>
    <w:rsid w:val="0084277A"/>
    <w:rsid w:val="00851BCC"/>
    <w:rsid w:val="00852EDE"/>
    <w:rsid w:val="008538FB"/>
    <w:rsid w:val="00866758"/>
    <w:rsid w:val="00870968"/>
    <w:rsid w:val="0087151F"/>
    <w:rsid w:val="0087186D"/>
    <w:rsid w:val="00873FF1"/>
    <w:rsid w:val="008847F3"/>
    <w:rsid w:val="008A3A64"/>
    <w:rsid w:val="008A4DD8"/>
    <w:rsid w:val="008A52AB"/>
    <w:rsid w:val="008B03AF"/>
    <w:rsid w:val="008C489C"/>
    <w:rsid w:val="008D0CCA"/>
    <w:rsid w:val="008D77D1"/>
    <w:rsid w:val="008E0C81"/>
    <w:rsid w:val="008E7576"/>
    <w:rsid w:val="008F1EF0"/>
    <w:rsid w:val="008F2369"/>
    <w:rsid w:val="008F4089"/>
    <w:rsid w:val="00926F0F"/>
    <w:rsid w:val="0093178C"/>
    <w:rsid w:val="0093490A"/>
    <w:rsid w:val="00935499"/>
    <w:rsid w:val="009377D5"/>
    <w:rsid w:val="009411ED"/>
    <w:rsid w:val="0094260C"/>
    <w:rsid w:val="00960350"/>
    <w:rsid w:val="00966F19"/>
    <w:rsid w:val="00991598"/>
    <w:rsid w:val="00992EC9"/>
    <w:rsid w:val="00995648"/>
    <w:rsid w:val="009A5153"/>
    <w:rsid w:val="009A770B"/>
    <w:rsid w:val="009B7A53"/>
    <w:rsid w:val="009C38CD"/>
    <w:rsid w:val="009C4504"/>
    <w:rsid w:val="009C52E8"/>
    <w:rsid w:val="009C52F3"/>
    <w:rsid w:val="009D0525"/>
    <w:rsid w:val="009E5ECA"/>
    <w:rsid w:val="009E7B0F"/>
    <w:rsid w:val="009F5B01"/>
    <w:rsid w:val="009F5C43"/>
    <w:rsid w:val="00A058F3"/>
    <w:rsid w:val="00A12AF2"/>
    <w:rsid w:val="00A25FCF"/>
    <w:rsid w:val="00A30AD4"/>
    <w:rsid w:val="00A341CE"/>
    <w:rsid w:val="00A36036"/>
    <w:rsid w:val="00A417F7"/>
    <w:rsid w:val="00A51F0A"/>
    <w:rsid w:val="00A62CEB"/>
    <w:rsid w:val="00A71C4A"/>
    <w:rsid w:val="00A8409E"/>
    <w:rsid w:val="00A9159B"/>
    <w:rsid w:val="00A91F00"/>
    <w:rsid w:val="00A940BA"/>
    <w:rsid w:val="00A94F0B"/>
    <w:rsid w:val="00AA745D"/>
    <w:rsid w:val="00AC2104"/>
    <w:rsid w:val="00AC6FEE"/>
    <w:rsid w:val="00AD110C"/>
    <w:rsid w:val="00AD5627"/>
    <w:rsid w:val="00AE5D57"/>
    <w:rsid w:val="00B126A1"/>
    <w:rsid w:val="00B13398"/>
    <w:rsid w:val="00B205AC"/>
    <w:rsid w:val="00B32A2E"/>
    <w:rsid w:val="00B36C18"/>
    <w:rsid w:val="00B52353"/>
    <w:rsid w:val="00B5637D"/>
    <w:rsid w:val="00B65DC7"/>
    <w:rsid w:val="00B70C80"/>
    <w:rsid w:val="00B7359C"/>
    <w:rsid w:val="00B77EC1"/>
    <w:rsid w:val="00B85AF4"/>
    <w:rsid w:val="00BC6B15"/>
    <w:rsid w:val="00BD1C96"/>
    <w:rsid w:val="00BE24BD"/>
    <w:rsid w:val="00BE3F01"/>
    <w:rsid w:val="00BF03D8"/>
    <w:rsid w:val="00BF3435"/>
    <w:rsid w:val="00BF4F45"/>
    <w:rsid w:val="00C02667"/>
    <w:rsid w:val="00C03693"/>
    <w:rsid w:val="00C05A8F"/>
    <w:rsid w:val="00C12DEE"/>
    <w:rsid w:val="00C1408E"/>
    <w:rsid w:val="00C16723"/>
    <w:rsid w:val="00C17F85"/>
    <w:rsid w:val="00C2653E"/>
    <w:rsid w:val="00C33C48"/>
    <w:rsid w:val="00C43D7A"/>
    <w:rsid w:val="00C5524F"/>
    <w:rsid w:val="00C621EC"/>
    <w:rsid w:val="00C7597C"/>
    <w:rsid w:val="00C874AE"/>
    <w:rsid w:val="00C93140"/>
    <w:rsid w:val="00CA0277"/>
    <w:rsid w:val="00CA58CD"/>
    <w:rsid w:val="00CB0704"/>
    <w:rsid w:val="00CC41A4"/>
    <w:rsid w:val="00CD5597"/>
    <w:rsid w:val="00CE5CF4"/>
    <w:rsid w:val="00CF5486"/>
    <w:rsid w:val="00D07242"/>
    <w:rsid w:val="00D10AB0"/>
    <w:rsid w:val="00D143CB"/>
    <w:rsid w:val="00D17E9B"/>
    <w:rsid w:val="00D23454"/>
    <w:rsid w:val="00D30390"/>
    <w:rsid w:val="00D321D0"/>
    <w:rsid w:val="00D3621E"/>
    <w:rsid w:val="00D50243"/>
    <w:rsid w:val="00D5703C"/>
    <w:rsid w:val="00D571F7"/>
    <w:rsid w:val="00D630AC"/>
    <w:rsid w:val="00D6504C"/>
    <w:rsid w:val="00D963D9"/>
    <w:rsid w:val="00DA4A24"/>
    <w:rsid w:val="00DC4243"/>
    <w:rsid w:val="00DE0FC9"/>
    <w:rsid w:val="00DE709F"/>
    <w:rsid w:val="00E031CC"/>
    <w:rsid w:val="00E23BF1"/>
    <w:rsid w:val="00E24643"/>
    <w:rsid w:val="00E37056"/>
    <w:rsid w:val="00E46E14"/>
    <w:rsid w:val="00E52B8D"/>
    <w:rsid w:val="00E555D1"/>
    <w:rsid w:val="00E6439E"/>
    <w:rsid w:val="00E77AE7"/>
    <w:rsid w:val="00E77D67"/>
    <w:rsid w:val="00E836E8"/>
    <w:rsid w:val="00E858DE"/>
    <w:rsid w:val="00E91721"/>
    <w:rsid w:val="00E9213C"/>
    <w:rsid w:val="00EA0BD0"/>
    <w:rsid w:val="00EA1DE8"/>
    <w:rsid w:val="00EA24AB"/>
    <w:rsid w:val="00EA4DC8"/>
    <w:rsid w:val="00EA5D74"/>
    <w:rsid w:val="00EB002C"/>
    <w:rsid w:val="00EC57FA"/>
    <w:rsid w:val="00EE6409"/>
    <w:rsid w:val="00EE7D19"/>
    <w:rsid w:val="00EF1018"/>
    <w:rsid w:val="00F00EEB"/>
    <w:rsid w:val="00F01770"/>
    <w:rsid w:val="00F21D05"/>
    <w:rsid w:val="00F220E6"/>
    <w:rsid w:val="00F22B04"/>
    <w:rsid w:val="00F370D3"/>
    <w:rsid w:val="00F415E7"/>
    <w:rsid w:val="00F520E6"/>
    <w:rsid w:val="00F536E6"/>
    <w:rsid w:val="00F5537D"/>
    <w:rsid w:val="00F6067B"/>
    <w:rsid w:val="00F625B2"/>
    <w:rsid w:val="00F80C91"/>
    <w:rsid w:val="00F81EE4"/>
    <w:rsid w:val="00FA030F"/>
    <w:rsid w:val="00FA183F"/>
    <w:rsid w:val="00FA7A1F"/>
    <w:rsid w:val="00FB5B92"/>
    <w:rsid w:val="00FC4994"/>
    <w:rsid w:val="00FD2E34"/>
    <w:rsid w:val="00FD3B94"/>
    <w:rsid w:val="00FD5A1E"/>
    <w:rsid w:val="00FE3C48"/>
    <w:rsid w:val="00FE3FE0"/>
    <w:rsid w:val="00FE5BE9"/>
    <w:rsid w:val="00FE725F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D914"/>
  <w15:chartTrackingRefBased/>
  <w15:docId w15:val="{04435725-9421-4D9F-B1AF-0C426B86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1CC"/>
    <w:pPr>
      <w:ind w:left="720"/>
      <w:contextualSpacing/>
    </w:pPr>
  </w:style>
  <w:style w:type="paragraph" w:styleId="NoSpacing">
    <w:name w:val="No Spacing"/>
    <w:uiPriority w:val="1"/>
    <w:qFormat/>
    <w:rsid w:val="00A94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11</Pages>
  <Words>3041</Words>
  <Characters>17336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Chaduneli</dc:creator>
  <cp:keywords/>
  <dc:description/>
  <cp:lastModifiedBy>Shalva Kvinikhidze</cp:lastModifiedBy>
  <cp:revision>425</cp:revision>
  <dcterms:created xsi:type="dcterms:W3CDTF">2019-03-25T08:07:00Z</dcterms:created>
  <dcterms:modified xsi:type="dcterms:W3CDTF">2019-04-18T12:08:00Z</dcterms:modified>
</cp:coreProperties>
</file>